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7A" w:rsidRPr="00C35996" w:rsidRDefault="00F7337A" w:rsidP="00F7337A">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rsidR="00F7337A" w:rsidRPr="00AD7739" w:rsidRDefault="00AD7739" w:rsidP="00AD7739">
      <w:pPr>
        <w:numPr>
          <w:ilvl w:val="0"/>
          <w:numId w:val="7"/>
        </w:numPr>
        <w:pBdr>
          <w:bottom w:val="single" w:sz="4" w:space="1" w:color="auto"/>
        </w:pBdr>
        <w:rPr>
          <w:rFonts w:ascii="Calibri" w:hAnsi="Calibri" w:cs="Calibri"/>
          <w:sz w:val="18"/>
          <w:szCs w:val="18"/>
        </w:rPr>
      </w:pPr>
      <w:r>
        <w:rPr>
          <w:rFonts w:ascii="Calibri" w:hAnsi="Calibri" w:cs="Calibri"/>
          <w:sz w:val="18"/>
          <w:szCs w:val="18"/>
        </w:rPr>
        <w:t xml:space="preserve">ce fondement correspond à l’ancien article 110 de la </w:t>
      </w:r>
      <w:r w:rsidRPr="00AD7739">
        <w:rPr>
          <w:rFonts w:ascii="Calibri" w:hAnsi="Calibri" w:cs="Calibri"/>
          <w:bCs/>
          <w:sz w:val="18"/>
          <w:szCs w:val="18"/>
        </w:rPr>
        <w:t>loi n° 84</w:t>
      </w:r>
      <w:r>
        <w:rPr>
          <w:rFonts w:ascii="Calibri" w:hAnsi="Calibri" w:cs="Calibri"/>
          <w:bCs/>
          <w:sz w:val="18"/>
          <w:szCs w:val="18"/>
        </w:rPr>
        <w:t>-53 du 26 janvier 1984</w:t>
      </w:r>
      <w:r w:rsidRPr="00AD7739">
        <w:rPr>
          <w:rFonts w:ascii="Calibri" w:hAnsi="Calibri" w:cs="Calibri"/>
          <w:bCs/>
          <w:sz w:val="18"/>
          <w:szCs w:val="18"/>
        </w:rPr>
        <w:t xml:space="preserve"> portant dispositions statutaires relatives à la fonction publique territoriale</w:t>
      </w:r>
      <w:r>
        <w:rPr>
          <w:rFonts w:ascii="Calibri" w:hAnsi="Calibri" w:cs="Calibri"/>
          <w:bCs/>
          <w:sz w:val="18"/>
          <w:szCs w:val="18"/>
        </w:rPr>
        <w:t>, abrogée le 1</w:t>
      </w:r>
      <w:r w:rsidRPr="00AD7739">
        <w:rPr>
          <w:rFonts w:ascii="Calibri" w:hAnsi="Calibri" w:cs="Calibri"/>
          <w:bCs/>
          <w:sz w:val="18"/>
          <w:szCs w:val="18"/>
          <w:vertAlign w:val="superscript"/>
        </w:rPr>
        <w:t>er</w:t>
      </w:r>
      <w:r>
        <w:rPr>
          <w:rFonts w:ascii="Calibri" w:hAnsi="Calibri" w:cs="Calibri"/>
          <w:bCs/>
          <w:sz w:val="18"/>
          <w:szCs w:val="18"/>
        </w:rPr>
        <w:t xml:space="preserve"> mars 2022. </w:t>
      </w:r>
    </w:p>
    <w:p w:rsidR="00F7337A" w:rsidRDefault="00F7337A">
      <w:pPr>
        <w:rPr>
          <w:rFonts w:asciiTheme="minorHAnsi" w:hAnsiTheme="minorHAnsi" w:cstheme="minorHAnsi"/>
          <w:sz w:val="22"/>
          <w:szCs w:val="22"/>
        </w:rPr>
      </w:pPr>
    </w:p>
    <w:p w:rsidR="00F7337A" w:rsidRDefault="00F7337A" w:rsidP="00F7337A">
      <w:pPr>
        <w:pStyle w:val="titregrasencadr"/>
      </w:pPr>
    </w:p>
    <w:p w:rsidR="00F7337A" w:rsidRDefault="00F7337A" w:rsidP="00F7337A">
      <w:pPr>
        <w:pStyle w:val="titregrasencadr"/>
      </w:pPr>
      <w:r w:rsidRPr="00603CB7">
        <w:t>Contrat de droit public à durée déterminée</w:t>
      </w:r>
    </w:p>
    <w:p w:rsidR="00F7337A" w:rsidRPr="00AD7739" w:rsidRDefault="00F7337A" w:rsidP="00F7337A">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AD7739">
        <w:rPr>
          <w:b w:val="0"/>
        </w:rPr>
        <w:t xml:space="preserve">L. 333-1 du code général de la fonction publique, </w:t>
      </w:r>
      <w:r w:rsidR="00AD7739" w:rsidRPr="00AD7739">
        <w:t>pour le recrutement d’un collaborateur de cabinet</w:t>
      </w:r>
    </w:p>
    <w:p w:rsidR="00F7337A" w:rsidRPr="00603CB7" w:rsidRDefault="00F7337A" w:rsidP="00F7337A">
      <w:pPr>
        <w:pStyle w:val="titregrasencadr"/>
        <w:rPr>
          <w:b w:val="0"/>
        </w:rPr>
      </w:pPr>
    </w:p>
    <w:p w:rsidR="00F7337A" w:rsidRPr="005B11FE" w:rsidRDefault="00F7337A">
      <w:pPr>
        <w:rPr>
          <w:rFonts w:asciiTheme="minorHAnsi" w:hAnsiTheme="minorHAnsi" w:cstheme="minorHAnsi"/>
          <w:sz w:val="22"/>
          <w:szCs w:val="22"/>
        </w:rPr>
      </w:pPr>
    </w:p>
    <w:p w:rsidR="005B11FE" w:rsidRPr="005B11FE" w:rsidRDefault="005B11FE">
      <w:pPr>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5B11FE" w:rsidRPr="005B11FE" w:rsidRDefault="005B11FE" w:rsidP="00492DF4">
      <w:pPr>
        <w:ind w:left="5529"/>
        <w:rPr>
          <w:rFonts w:asciiTheme="minorHAnsi" w:hAnsiTheme="minorHAnsi" w:cstheme="minorHAnsi"/>
          <w:sz w:val="22"/>
          <w:szCs w:val="22"/>
        </w:rPr>
      </w:pP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rsidR="005B11FE" w:rsidRPr="005B11FE" w:rsidRDefault="005B11FE" w:rsidP="00492DF4">
      <w:pPr>
        <w:ind w:left="5529"/>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492DF4" w:rsidRDefault="00492DF4" w:rsidP="005B11FE">
      <w:pPr>
        <w:rPr>
          <w:rFonts w:asciiTheme="minorHAnsi" w:hAnsiTheme="minorHAnsi" w:cstheme="minorHAnsi"/>
          <w:sz w:val="22"/>
          <w:szCs w:val="22"/>
        </w:rPr>
      </w:pPr>
    </w:p>
    <w:p w:rsidR="00AD7739" w:rsidRDefault="00AD7739" w:rsidP="00AD7739">
      <w:pPr>
        <w:rPr>
          <w:rFonts w:asciiTheme="minorHAnsi" w:hAnsiTheme="minorHAnsi" w:cstheme="minorHAnsi"/>
          <w:bCs/>
          <w:sz w:val="22"/>
          <w:szCs w:val="22"/>
        </w:rPr>
      </w:pPr>
    </w:p>
    <w:p w:rsidR="00AD7739" w:rsidRDefault="00AD7739" w:rsidP="00AD7739">
      <w:pPr>
        <w:rPr>
          <w:rFonts w:asciiTheme="minorHAnsi" w:hAnsiTheme="minorHAnsi" w:cstheme="minorHAnsi"/>
          <w:bCs/>
          <w:sz w:val="22"/>
          <w:szCs w:val="22"/>
        </w:rPr>
      </w:pPr>
    </w:p>
    <w:p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le Code général des collectivités territoriales,</w:t>
      </w:r>
    </w:p>
    <w:p w:rsidR="00AD7739" w:rsidRDefault="00AD7739" w:rsidP="00AD7739">
      <w:pPr>
        <w:rPr>
          <w:rFonts w:asciiTheme="minorHAnsi" w:hAnsiTheme="minorHAnsi" w:cstheme="minorHAnsi"/>
          <w:bCs/>
          <w:sz w:val="22"/>
          <w:szCs w:val="22"/>
        </w:rPr>
      </w:pPr>
      <w:r>
        <w:rPr>
          <w:rFonts w:asciiTheme="minorHAnsi" w:hAnsiTheme="minorHAnsi" w:cstheme="minorHAnsi"/>
          <w:bCs/>
          <w:sz w:val="22"/>
          <w:szCs w:val="22"/>
        </w:rPr>
        <w:t xml:space="preserve">Vu le Code général de la fonction publique, et notamment ses articles L. 333-1 à L. 333-11, </w:t>
      </w:r>
    </w:p>
    <w:p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le décret n° 87-1004 du 16 décembre 1987 relatif aux collaborateurs de cabinet des collectivités territoriales,</w:t>
      </w:r>
    </w:p>
    <w:p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 xml:space="preserve">Vu le décret n° 88-145 du 15 février 1988 modifié pris pour l'application de l'article 136 de la loi du 26 janvier 1984 modifiée portant dispositions statutaires relatives à la fonction publique territoriale et relatifs aux agents contractuels de la fonction publique territoriale, </w:t>
      </w:r>
    </w:p>
    <w:p w:rsidR="00AD7739" w:rsidRDefault="00AD7739" w:rsidP="00AD7739">
      <w:pPr>
        <w:rPr>
          <w:rFonts w:asciiTheme="minorHAnsi" w:hAnsiTheme="minorHAnsi" w:cstheme="minorHAnsi"/>
          <w:bCs/>
          <w:sz w:val="22"/>
          <w:szCs w:val="22"/>
        </w:rPr>
      </w:pPr>
      <w:r>
        <w:rPr>
          <w:rFonts w:asciiTheme="minorHAnsi" w:hAnsiTheme="minorHAnsi" w:cstheme="minorHAnsi"/>
          <w:bCs/>
          <w:sz w:val="22"/>
          <w:szCs w:val="22"/>
        </w:rPr>
        <w:t>(</w:t>
      </w:r>
      <w:r w:rsidRPr="00AD7739">
        <w:rPr>
          <w:rFonts w:asciiTheme="minorHAnsi" w:hAnsiTheme="minorHAnsi" w:cstheme="minorHAnsi"/>
          <w:bCs/>
          <w:sz w:val="22"/>
          <w:szCs w:val="22"/>
          <w:highlight w:val="yellow"/>
        </w:rPr>
        <w:t>Le cas échéant</w:t>
      </w:r>
      <w:r>
        <w:rPr>
          <w:rFonts w:asciiTheme="minorHAnsi" w:hAnsiTheme="minorHAnsi" w:cstheme="minorHAnsi"/>
          <w:bCs/>
          <w:sz w:val="22"/>
          <w:szCs w:val="22"/>
        </w:rPr>
        <w:t>) Vu le d</w:t>
      </w:r>
      <w:r w:rsidRPr="00AD7739">
        <w:rPr>
          <w:rFonts w:asciiTheme="minorHAnsi" w:hAnsiTheme="minorHAnsi" w:cstheme="minorHAnsi"/>
          <w:bCs/>
          <w:sz w:val="22"/>
          <w:szCs w:val="22"/>
        </w:rPr>
        <w:t>écret n°</w:t>
      </w:r>
      <w:r>
        <w:rPr>
          <w:rFonts w:asciiTheme="minorHAnsi" w:hAnsiTheme="minorHAnsi" w:cstheme="minorHAnsi"/>
          <w:bCs/>
          <w:sz w:val="22"/>
          <w:szCs w:val="22"/>
        </w:rPr>
        <w:t xml:space="preserve"> </w:t>
      </w:r>
      <w:r w:rsidRPr="00AD7739">
        <w:rPr>
          <w:rFonts w:asciiTheme="minorHAnsi" w:hAnsiTheme="minorHAnsi" w:cstheme="minorHAnsi"/>
          <w:bCs/>
          <w:sz w:val="22"/>
          <w:szCs w:val="22"/>
        </w:rPr>
        <w:t>91-298 du 20 mars 1991 portant dispositions statutaires applicables aux fonctionnaires territoriaux nommés dans des emplois permanents à temps non complet</w:t>
      </w:r>
      <w:r>
        <w:rPr>
          <w:rFonts w:asciiTheme="minorHAnsi" w:hAnsiTheme="minorHAnsi" w:cstheme="minorHAnsi"/>
          <w:bCs/>
          <w:sz w:val="22"/>
          <w:szCs w:val="22"/>
        </w:rPr>
        <w:t>,</w:t>
      </w:r>
    </w:p>
    <w:p w:rsidR="00AD7739" w:rsidRPr="00AD7739" w:rsidRDefault="00AD7739" w:rsidP="00AD7739">
      <w:pPr>
        <w:rPr>
          <w:rFonts w:asciiTheme="minorHAnsi" w:hAnsiTheme="minorHAnsi" w:cstheme="minorHAnsi"/>
          <w:bCs/>
          <w:sz w:val="22"/>
          <w:szCs w:val="22"/>
        </w:rPr>
      </w:pPr>
    </w:p>
    <w:p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la délibération n°</w:t>
      </w:r>
      <w:r w:rsidRPr="00AD7739">
        <w:rPr>
          <w:rFonts w:asciiTheme="minorHAnsi" w:hAnsiTheme="minorHAnsi" w:cstheme="minorHAnsi"/>
          <w:bCs/>
          <w:sz w:val="22"/>
          <w:szCs w:val="22"/>
          <w:highlight w:val="yellow"/>
        </w:rPr>
        <w:t>......</w:t>
      </w:r>
      <w:r w:rsidRPr="00AD7739">
        <w:rPr>
          <w:rFonts w:asciiTheme="minorHAnsi" w:hAnsiTheme="minorHAnsi" w:cstheme="minorHAnsi"/>
          <w:bCs/>
          <w:sz w:val="22"/>
          <w:szCs w:val="22"/>
        </w:rPr>
        <w:t xml:space="preserve"> </w:t>
      </w:r>
      <w:r w:rsidRPr="00AD7739">
        <w:rPr>
          <w:rFonts w:asciiTheme="minorHAnsi" w:hAnsiTheme="minorHAnsi" w:cstheme="minorHAnsi"/>
          <w:bCs/>
          <w:sz w:val="22"/>
          <w:szCs w:val="22"/>
          <w:highlight w:val="yellow"/>
        </w:rPr>
        <w:t>du ......</w:t>
      </w:r>
      <w:r w:rsidRPr="00AD7739">
        <w:rPr>
          <w:rFonts w:asciiTheme="minorHAnsi" w:hAnsiTheme="minorHAnsi" w:cstheme="minorHAnsi"/>
          <w:bCs/>
          <w:sz w:val="22"/>
          <w:szCs w:val="22"/>
        </w:rPr>
        <w:t xml:space="preserve"> créant un emploi </w:t>
      </w:r>
      <w:r>
        <w:rPr>
          <w:rFonts w:asciiTheme="minorHAnsi" w:hAnsiTheme="minorHAnsi" w:cstheme="minorHAnsi"/>
          <w:bCs/>
          <w:sz w:val="22"/>
          <w:szCs w:val="22"/>
        </w:rPr>
        <w:t xml:space="preserve">non permanent </w:t>
      </w:r>
      <w:r w:rsidRPr="00AD7739">
        <w:rPr>
          <w:rFonts w:asciiTheme="minorHAnsi" w:hAnsiTheme="minorHAnsi" w:cstheme="minorHAnsi"/>
          <w:bCs/>
          <w:sz w:val="22"/>
          <w:szCs w:val="22"/>
        </w:rPr>
        <w:t xml:space="preserve">de </w:t>
      </w:r>
      <w:r>
        <w:rPr>
          <w:rFonts w:asciiTheme="minorHAnsi" w:hAnsiTheme="minorHAnsi" w:cstheme="minorHAnsi"/>
          <w:bCs/>
          <w:sz w:val="22"/>
          <w:szCs w:val="22"/>
        </w:rPr>
        <w:t xml:space="preserve">collaborateur de </w:t>
      </w:r>
      <w:r w:rsidRPr="00AD7739">
        <w:rPr>
          <w:rFonts w:asciiTheme="minorHAnsi" w:hAnsiTheme="minorHAnsi" w:cstheme="minorHAnsi"/>
          <w:bCs/>
          <w:sz w:val="22"/>
          <w:szCs w:val="22"/>
        </w:rPr>
        <w:t>cabinet et portant inscription au budget du montant des crédits affectés au recrutement correspondant,</w:t>
      </w:r>
    </w:p>
    <w:p w:rsidR="00AD7739" w:rsidRPr="00AD7739" w:rsidRDefault="00AD7739" w:rsidP="00AD7739">
      <w:pPr>
        <w:rPr>
          <w:rFonts w:asciiTheme="minorHAnsi" w:hAnsiTheme="minorHAnsi" w:cstheme="minorHAnsi"/>
          <w:bCs/>
          <w:sz w:val="22"/>
          <w:szCs w:val="22"/>
        </w:rPr>
      </w:pPr>
    </w:p>
    <w:p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 xml:space="preserve">Considérant que le nombre d'habitants </w:t>
      </w:r>
      <w:r w:rsidRPr="00AD7739">
        <w:rPr>
          <w:rFonts w:asciiTheme="minorHAnsi" w:hAnsiTheme="minorHAnsi" w:cstheme="minorHAnsi"/>
          <w:bCs/>
          <w:sz w:val="22"/>
          <w:szCs w:val="22"/>
          <w:highlight w:val="yellow"/>
        </w:rPr>
        <w:t>de la collectivité ou de l’établissement</w:t>
      </w:r>
      <w:r w:rsidRPr="00AD7739">
        <w:rPr>
          <w:rFonts w:asciiTheme="minorHAnsi" w:hAnsiTheme="minorHAnsi" w:cstheme="minorHAnsi"/>
          <w:bCs/>
          <w:sz w:val="22"/>
          <w:szCs w:val="22"/>
        </w:rPr>
        <w:t xml:space="preserve"> permet la création d'un emploi de collaborateur de cabinet,</w:t>
      </w:r>
    </w:p>
    <w:p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Vu la candidature présentée par M</w:t>
      </w:r>
      <w:r w:rsidRPr="00AD7739">
        <w:rPr>
          <w:rFonts w:asciiTheme="minorHAnsi" w:hAnsiTheme="minorHAnsi" w:cstheme="minorHAnsi"/>
          <w:bCs/>
          <w:sz w:val="22"/>
          <w:szCs w:val="22"/>
          <w:highlight w:val="yellow"/>
        </w:rPr>
        <w:t>……………………………..,</w:t>
      </w:r>
    </w:p>
    <w:p w:rsidR="00AD7739" w:rsidRDefault="00AD7739" w:rsidP="00AD7739">
      <w:pPr>
        <w:rPr>
          <w:rFonts w:asciiTheme="minorHAnsi" w:hAnsiTheme="minorHAnsi" w:cstheme="minorHAnsi"/>
          <w:bCs/>
          <w:sz w:val="22"/>
          <w:szCs w:val="22"/>
        </w:rPr>
      </w:pPr>
    </w:p>
    <w:p w:rsidR="00AD7739" w:rsidRDefault="00AD7739" w:rsidP="00AD7739">
      <w:pPr>
        <w:rPr>
          <w:rFonts w:asciiTheme="minorHAnsi" w:hAnsiTheme="minorHAnsi" w:cstheme="minorHAnsi"/>
          <w:bCs/>
          <w:sz w:val="22"/>
          <w:szCs w:val="22"/>
        </w:rPr>
      </w:pPr>
      <w:r>
        <w:rPr>
          <w:rFonts w:asciiTheme="minorHAnsi" w:hAnsiTheme="minorHAnsi" w:cstheme="minorHAnsi"/>
          <w:bCs/>
          <w:sz w:val="22"/>
          <w:szCs w:val="22"/>
        </w:rPr>
        <w:t xml:space="preserve">Considérant que la candidature respecte l’interdiction des emplois familiaux énoncés à l’article L. 333-2 du code général de la fonction publique, </w:t>
      </w:r>
    </w:p>
    <w:p w:rsidR="00AD7739" w:rsidRDefault="00AD7739" w:rsidP="00AD7739">
      <w:pPr>
        <w:rPr>
          <w:rFonts w:asciiTheme="minorHAnsi" w:hAnsiTheme="minorHAnsi" w:cstheme="minorHAnsi"/>
          <w:bCs/>
          <w:sz w:val="22"/>
          <w:szCs w:val="22"/>
        </w:rPr>
      </w:pPr>
    </w:p>
    <w:p w:rsidR="00AD7739" w:rsidRPr="00AD7739" w:rsidRDefault="00AD7739" w:rsidP="00AD7739">
      <w:pPr>
        <w:rPr>
          <w:rFonts w:asciiTheme="minorHAnsi" w:hAnsiTheme="minorHAnsi" w:cstheme="minorHAnsi"/>
          <w:bCs/>
          <w:sz w:val="22"/>
          <w:szCs w:val="22"/>
        </w:rPr>
      </w:pPr>
      <w:r w:rsidRPr="00AD7739">
        <w:rPr>
          <w:rFonts w:asciiTheme="minorHAnsi" w:hAnsiTheme="minorHAnsi" w:cstheme="minorHAnsi"/>
          <w:bCs/>
          <w:sz w:val="22"/>
          <w:szCs w:val="22"/>
        </w:rPr>
        <w:t xml:space="preserve">Considérant que l’agent remplit les conditions statutaires de recrutement, </w:t>
      </w:r>
    </w:p>
    <w:p w:rsidR="00AD7739" w:rsidRPr="00AD7739" w:rsidRDefault="00AD7739" w:rsidP="00AD7739">
      <w:pPr>
        <w:rPr>
          <w:rFonts w:asciiTheme="minorHAnsi" w:hAnsiTheme="minorHAnsi" w:cstheme="minorHAnsi"/>
          <w:bCs/>
          <w:sz w:val="22"/>
          <w:szCs w:val="22"/>
        </w:rPr>
      </w:pPr>
    </w:p>
    <w:p w:rsidR="00AD7739" w:rsidRPr="00AD7739" w:rsidRDefault="00AD7739" w:rsidP="00AD7739">
      <w:pPr>
        <w:rPr>
          <w:rFonts w:asciiTheme="minorHAnsi" w:hAnsiTheme="minorHAnsi" w:cstheme="minorHAnsi"/>
          <w:b/>
          <w:bCs/>
          <w:sz w:val="22"/>
          <w:szCs w:val="22"/>
        </w:rPr>
      </w:pPr>
      <w:r w:rsidRPr="00AD7739">
        <w:rPr>
          <w:rFonts w:asciiTheme="minorHAnsi" w:hAnsiTheme="minorHAnsi" w:cstheme="minorHAnsi"/>
          <w:bCs/>
          <w:sz w:val="22"/>
          <w:szCs w:val="22"/>
        </w:rPr>
        <w:t xml:space="preserve">Il a été convenu ce qui suit : </w:t>
      </w:r>
    </w:p>
    <w:p w:rsidR="00AD7739" w:rsidRPr="00AD7739" w:rsidRDefault="00AD7739" w:rsidP="00AD7739">
      <w:pPr>
        <w:rPr>
          <w:rFonts w:asciiTheme="minorHAnsi" w:hAnsiTheme="minorHAnsi" w:cstheme="minorHAnsi"/>
          <w:bCs/>
          <w:sz w:val="22"/>
          <w:szCs w:val="22"/>
        </w:rPr>
      </w:pPr>
    </w:p>
    <w:p w:rsidR="00AD7739" w:rsidRDefault="00AD7739" w:rsidP="00AD7739">
      <w:pPr>
        <w:rPr>
          <w:rFonts w:asciiTheme="minorHAnsi" w:hAnsiTheme="minorHAnsi" w:cstheme="minorHAnsi"/>
          <w:bCs/>
          <w:sz w:val="22"/>
          <w:szCs w:val="22"/>
        </w:rPr>
      </w:pPr>
    </w:p>
    <w:p w:rsidR="00AD7739" w:rsidRPr="00242378" w:rsidRDefault="00242378" w:rsidP="00AD7739">
      <w:pPr>
        <w:rPr>
          <w:rFonts w:asciiTheme="minorHAnsi" w:hAnsiTheme="minorHAnsi" w:cstheme="minorHAnsi"/>
          <w:b/>
          <w:bCs/>
          <w:sz w:val="22"/>
          <w:szCs w:val="22"/>
        </w:rPr>
      </w:pPr>
      <w:r w:rsidRPr="00242378">
        <w:rPr>
          <w:rFonts w:asciiTheme="minorHAnsi" w:hAnsiTheme="minorHAnsi" w:cstheme="minorHAnsi"/>
          <w:b/>
          <w:bCs/>
          <w:sz w:val="22"/>
          <w:szCs w:val="22"/>
        </w:rPr>
        <w:lastRenderedPageBreak/>
        <w:t xml:space="preserve">Article 1 : </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(nom, prénom) ………………………</w:t>
      </w:r>
      <w:r w:rsidR="00242378">
        <w:rPr>
          <w:rFonts w:asciiTheme="minorHAnsi" w:hAnsiTheme="minorHAnsi" w:cstheme="minorHAnsi"/>
          <w:sz w:val="22"/>
          <w:szCs w:val="22"/>
        </w:rPr>
        <w:t xml:space="preserve"> est engagé </w:t>
      </w:r>
      <w:r w:rsidRPr="00242378">
        <w:rPr>
          <w:rFonts w:asciiTheme="minorHAnsi" w:hAnsiTheme="minorHAnsi" w:cstheme="minorHAnsi"/>
          <w:sz w:val="22"/>
          <w:szCs w:val="22"/>
        </w:rPr>
        <w:t>en qualité de collaborateur de cabinet</w:t>
      </w:r>
      <w:r w:rsidR="00242378">
        <w:rPr>
          <w:rFonts w:asciiTheme="minorHAnsi" w:hAnsiTheme="minorHAnsi" w:cstheme="minorHAnsi"/>
          <w:sz w:val="22"/>
          <w:szCs w:val="22"/>
        </w:rPr>
        <w:t xml:space="preserve"> </w:t>
      </w:r>
      <w:r w:rsidRPr="00242378">
        <w:rPr>
          <w:rFonts w:asciiTheme="minorHAnsi" w:hAnsiTheme="minorHAnsi" w:cstheme="minorHAnsi"/>
          <w:sz w:val="22"/>
          <w:szCs w:val="22"/>
        </w:rPr>
        <w:t>dans les conditions fixées par le présent contrat de droit public et des textes précités supra.</w:t>
      </w:r>
    </w:p>
    <w:p w:rsidR="00242378" w:rsidRDefault="00242378"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w:t>
      </w:r>
      <w:r w:rsidRPr="00242378">
        <w:rPr>
          <w:rFonts w:asciiTheme="minorHAnsi" w:hAnsiTheme="minorHAnsi" w:cstheme="minorHAnsi"/>
          <w:sz w:val="22"/>
          <w:szCs w:val="22"/>
        </w:rPr>
        <w:t>exerce</w:t>
      </w:r>
      <w:r w:rsidR="00242378">
        <w:rPr>
          <w:rFonts w:asciiTheme="minorHAnsi" w:hAnsiTheme="minorHAnsi" w:cstheme="minorHAnsi"/>
          <w:sz w:val="22"/>
          <w:szCs w:val="22"/>
        </w:rPr>
        <w:t>ra</w:t>
      </w:r>
      <w:r w:rsidRPr="00242378">
        <w:rPr>
          <w:rFonts w:asciiTheme="minorHAnsi" w:hAnsiTheme="minorHAnsi" w:cstheme="minorHAnsi"/>
          <w:sz w:val="22"/>
          <w:szCs w:val="22"/>
        </w:rPr>
        <w:t xml:space="preserve"> les fonctions suivantes</w:t>
      </w:r>
      <w:r w:rsidR="00242378">
        <w:rPr>
          <w:rFonts w:asciiTheme="minorHAnsi" w:hAnsiTheme="minorHAnsi" w:cstheme="minorHAnsi"/>
          <w:sz w:val="22"/>
          <w:szCs w:val="22"/>
        </w:rPr>
        <w:t> </w:t>
      </w:r>
      <w:r w:rsidR="00242378" w:rsidRPr="00242378">
        <w:rPr>
          <w:rFonts w:asciiTheme="minorHAnsi" w:hAnsiTheme="minorHAnsi" w:cstheme="minorHAnsi"/>
          <w:sz w:val="22"/>
          <w:szCs w:val="22"/>
          <w:highlight w:val="yellow"/>
        </w:rPr>
        <w:t>:…………….</w:t>
      </w:r>
      <w:r w:rsidRPr="00242378">
        <w:rPr>
          <w:rFonts w:asciiTheme="minorHAnsi" w:hAnsiTheme="minorHAnsi" w:cstheme="minorHAnsi"/>
          <w:sz w:val="22"/>
          <w:szCs w:val="22"/>
          <w:highlight w:val="yellow"/>
        </w:rPr>
        <w:t>(</w:t>
      </w:r>
      <w:r w:rsidR="00242378" w:rsidRPr="00242378">
        <w:rPr>
          <w:rFonts w:asciiTheme="minorHAnsi" w:hAnsiTheme="minorHAnsi" w:cstheme="minorHAnsi"/>
          <w:sz w:val="22"/>
          <w:szCs w:val="22"/>
          <w:highlight w:val="yellow"/>
        </w:rPr>
        <w:t>missions/activités)</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Par ailleurs, il est rappelé que la qualité de collaborateur de cabinet est incompatible avec l'affectation à un emploi permanent d'une collectivité territoriale ou d'un établissement public et ne donne aucun droit à titularisation dans un grade de la fonction publique territoriale.</w:t>
      </w:r>
    </w:p>
    <w:p w:rsidR="00AD7739" w:rsidRDefault="00AD7739" w:rsidP="00AD7739">
      <w:pPr>
        <w:rPr>
          <w:rFonts w:asciiTheme="minorHAnsi" w:hAnsiTheme="minorHAnsi" w:cstheme="minorHAnsi"/>
          <w:sz w:val="22"/>
          <w:szCs w:val="22"/>
        </w:rPr>
      </w:pPr>
    </w:p>
    <w:p w:rsidR="00242378" w:rsidRDefault="00242378" w:rsidP="00AD7739">
      <w:pPr>
        <w:rPr>
          <w:rFonts w:asciiTheme="minorHAnsi" w:hAnsiTheme="minorHAnsi" w:cstheme="minorHAnsi"/>
          <w:sz w:val="22"/>
          <w:szCs w:val="22"/>
        </w:rPr>
      </w:pPr>
    </w:p>
    <w:p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2 </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Le présent contrat est conclu par une durée de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w:t>
      </w:r>
      <w:proofErr w:type="gramStart"/>
      <w:r w:rsidRPr="00242378">
        <w:rPr>
          <w:rFonts w:asciiTheme="minorHAnsi" w:hAnsiTheme="minorHAnsi" w:cstheme="minorHAnsi"/>
          <w:sz w:val="22"/>
          <w:szCs w:val="22"/>
        </w:rPr>
        <w:t>la</w:t>
      </w:r>
      <w:proofErr w:type="gramEnd"/>
      <w:r w:rsidRPr="00242378">
        <w:rPr>
          <w:rFonts w:asciiTheme="minorHAnsi" w:hAnsiTheme="minorHAnsi" w:cstheme="minorHAnsi"/>
          <w:sz w:val="22"/>
          <w:szCs w:val="22"/>
        </w:rPr>
        <w:t xml:space="preserve"> durée ne peut être supérieure à la durée du mandat de l'autorité territoriale) et prend effet à compter du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pour se terminer le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inclus. </w:t>
      </w:r>
    </w:p>
    <w:p w:rsidR="00242378" w:rsidRDefault="00242378"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(Le cas échéant)</w:t>
      </w:r>
      <w:r w:rsidRPr="00242378">
        <w:rPr>
          <w:rFonts w:asciiTheme="minorHAnsi" w:hAnsiTheme="minorHAnsi" w:cstheme="minorHAnsi"/>
          <w:sz w:val="22"/>
          <w:szCs w:val="22"/>
        </w:rPr>
        <w:t xml:space="preserve"> </w:t>
      </w:r>
      <w:r w:rsidR="00242378">
        <w:rPr>
          <w:rFonts w:asciiTheme="minorHAnsi" w:hAnsiTheme="minorHAnsi" w:cstheme="minorHAnsi"/>
          <w:sz w:val="22"/>
          <w:szCs w:val="22"/>
        </w:rPr>
        <w:t>Une</w:t>
      </w:r>
      <w:r w:rsidRPr="00242378">
        <w:rPr>
          <w:rFonts w:asciiTheme="minorHAnsi" w:hAnsiTheme="minorHAnsi" w:cstheme="minorHAnsi"/>
          <w:sz w:val="22"/>
          <w:szCs w:val="22"/>
        </w:rPr>
        <w:t xml:space="preserve"> période d'essai est fixée à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 xml:space="preserve"> mois (3 mois maximum).  Durant cette période chacune des parties est libre de mettre fin au contrat.</w:t>
      </w:r>
    </w:p>
    <w:p w:rsidR="00AD7739" w:rsidRDefault="00AD7739" w:rsidP="00AD7739">
      <w:pPr>
        <w:rPr>
          <w:rFonts w:asciiTheme="minorHAnsi" w:hAnsiTheme="minorHAnsi" w:cstheme="minorHAnsi"/>
          <w:sz w:val="22"/>
          <w:szCs w:val="22"/>
        </w:rPr>
      </w:pPr>
    </w:p>
    <w:p w:rsidR="00242378" w:rsidRDefault="00242378" w:rsidP="00AD7739">
      <w:pPr>
        <w:rPr>
          <w:rFonts w:asciiTheme="minorHAnsi" w:hAnsiTheme="minorHAnsi" w:cstheme="minorHAnsi"/>
          <w:sz w:val="22"/>
          <w:szCs w:val="22"/>
        </w:rPr>
      </w:pPr>
    </w:p>
    <w:p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3 </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w:t>
      </w:r>
      <w:r w:rsidRPr="00242378">
        <w:rPr>
          <w:rFonts w:asciiTheme="minorHAnsi" w:hAnsiTheme="minorHAnsi" w:cstheme="minorHAnsi"/>
          <w:sz w:val="22"/>
          <w:szCs w:val="22"/>
        </w:rPr>
        <w:t>est affecté à</w:t>
      </w:r>
      <w:r w:rsidRPr="00242378">
        <w:rPr>
          <w:rFonts w:asciiTheme="minorHAnsi" w:hAnsiTheme="minorHAnsi" w:cstheme="minorHAnsi"/>
          <w:sz w:val="22"/>
          <w:szCs w:val="22"/>
          <w:highlight w:val="yellow"/>
        </w:rPr>
        <w:t>………………… (</w:t>
      </w:r>
      <w:proofErr w:type="gramStart"/>
      <w:r w:rsidRPr="00242378">
        <w:rPr>
          <w:rFonts w:asciiTheme="minorHAnsi" w:hAnsiTheme="minorHAnsi" w:cstheme="minorHAnsi"/>
          <w:sz w:val="22"/>
          <w:szCs w:val="22"/>
          <w:highlight w:val="yellow"/>
        </w:rPr>
        <w:t>commune</w:t>
      </w:r>
      <w:proofErr w:type="gramEnd"/>
      <w:r w:rsidRPr="00242378">
        <w:rPr>
          <w:rFonts w:asciiTheme="minorHAnsi" w:hAnsiTheme="minorHAnsi" w:cstheme="minorHAnsi"/>
          <w:sz w:val="22"/>
          <w:szCs w:val="22"/>
          <w:highlight w:val="yellow"/>
        </w:rPr>
        <w:t xml:space="preserve"> de résidence administrative ; le cas échéant, service ou lieu d'affectation plus précis).</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M, Mme </w:t>
      </w:r>
      <w:r w:rsidRPr="00242378">
        <w:rPr>
          <w:rFonts w:asciiTheme="minorHAnsi" w:hAnsiTheme="minorHAnsi" w:cstheme="minorHAnsi"/>
          <w:sz w:val="22"/>
          <w:szCs w:val="22"/>
          <w:highlight w:val="yellow"/>
        </w:rPr>
        <w:t>………………………</w:t>
      </w:r>
      <w:r w:rsidRPr="00242378">
        <w:rPr>
          <w:rFonts w:asciiTheme="minorHAnsi" w:hAnsiTheme="minorHAnsi" w:cstheme="minorHAnsi"/>
          <w:sz w:val="22"/>
          <w:szCs w:val="22"/>
        </w:rPr>
        <w:t>effectue</w:t>
      </w:r>
      <w:r w:rsidR="00242378">
        <w:rPr>
          <w:rFonts w:asciiTheme="minorHAnsi" w:hAnsiTheme="minorHAnsi" w:cstheme="minorHAnsi"/>
          <w:sz w:val="22"/>
          <w:szCs w:val="22"/>
        </w:rPr>
        <w:t>ra</w:t>
      </w:r>
      <w:r w:rsidRPr="00242378">
        <w:rPr>
          <w:rFonts w:asciiTheme="minorHAnsi" w:hAnsiTheme="minorHAnsi" w:cstheme="minorHAnsi"/>
          <w:sz w:val="22"/>
          <w:szCs w:val="22"/>
        </w:rPr>
        <w:t xml:space="preserve"> les déplacements nécessités </w:t>
      </w:r>
      <w:r w:rsidR="00242378">
        <w:rPr>
          <w:rFonts w:asciiTheme="minorHAnsi" w:hAnsiTheme="minorHAnsi" w:cstheme="minorHAnsi"/>
          <w:sz w:val="22"/>
          <w:szCs w:val="22"/>
        </w:rPr>
        <w:t xml:space="preserve">par l'exercice de ses fonctions. </w:t>
      </w:r>
    </w:p>
    <w:p w:rsidR="00AD7739" w:rsidRDefault="00AD7739" w:rsidP="00AD7739">
      <w:pPr>
        <w:rPr>
          <w:rFonts w:asciiTheme="minorHAnsi" w:hAnsiTheme="minorHAnsi" w:cstheme="minorHAnsi"/>
          <w:sz w:val="22"/>
          <w:szCs w:val="22"/>
        </w:rPr>
      </w:pPr>
    </w:p>
    <w:p w:rsidR="00242378" w:rsidRDefault="00242378" w:rsidP="00AD7739">
      <w:pPr>
        <w:rPr>
          <w:rFonts w:asciiTheme="minorHAnsi" w:hAnsiTheme="minorHAnsi" w:cstheme="minorHAnsi"/>
          <w:sz w:val="22"/>
          <w:szCs w:val="22"/>
        </w:rPr>
      </w:pPr>
    </w:p>
    <w:p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4 </w:t>
      </w:r>
    </w:p>
    <w:p w:rsidR="00AD7739" w:rsidRPr="00242378" w:rsidRDefault="00242378"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w:t>
      </w:r>
      <w:r w:rsidR="00AD7739" w:rsidRPr="00242378">
        <w:rPr>
          <w:rFonts w:asciiTheme="minorHAnsi" w:hAnsiTheme="minorHAnsi" w:cstheme="minorHAnsi"/>
          <w:sz w:val="22"/>
          <w:szCs w:val="22"/>
        </w:rPr>
        <w:t xml:space="preserve"> perçoit une rémunération calculée par référence à l'indice majoré </w:t>
      </w:r>
      <w:r w:rsidR="00AD7739" w:rsidRPr="00242378">
        <w:rPr>
          <w:rFonts w:asciiTheme="minorHAnsi" w:hAnsiTheme="minorHAnsi" w:cstheme="minorHAnsi"/>
          <w:sz w:val="22"/>
          <w:szCs w:val="22"/>
          <w:highlight w:val="yellow"/>
        </w:rPr>
        <w:t>…………….</w:t>
      </w:r>
      <w:r w:rsidR="00AD7739" w:rsidRPr="00242378">
        <w:rPr>
          <w:rFonts w:asciiTheme="minorHAnsi" w:hAnsiTheme="minorHAnsi" w:cstheme="minorHAnsi"/>
          <w:sz w:val="22"/>
          <w:szCs w:val="22"/>
        </w:rPr>
        <w:t xml:space="preserve">. </w:t>
      </w:r>
      <w:proofErr w:type="gramStart"/>
      <w:r w:rsidR="00AD7739" w:rsidRPr="00242378">
        <w:rPr>
          <w:rFonts w:asciiTheme="minorHAnsi" w:hAnsiTheme="minorHAnsi" w:cstheme="minorHAnsi"/>
          <w:sz w:val="22"/>
          <w:szCs w:val="22"/>
        </w:rPr>
        <w:t>ou</w:t>
      </w:r>
      <w:proofErr w:type="gramEnd"/>
      <w:r w:rsidR="00AD7739" w:rsidRPr="00242378">
        <w:rPr>
          <w:rFonts w:asciiTheme="minorHAnsi" w:hAnsiTheme="minorHAnsi" w:cstheme="minorHAnsi"/>
          <w:sz w:val="22"/>
          <w:szCs w:val="22"/>
        </w:rPr>
        <w:t xml:space="preserve"> à celui qui lui serait éventuellement substitué par une nouvelle réglementation, pour une durée hebdomadaire de travail à temps complet (</w:t>
      </w:r>
      <w:r w:rsidR="00AD7739" w:rsidRPr="00242378">
        <w:rPr>
          <w:rFonts w:asciiTheme="minorHAnsi" w:hAnsiTheme="minorHAnsi" w:cstheme="minorHAnsi"/>
          <w:sz w:val="22"/>
          <w:szCs w:val="22"/>
          <w:highlight w:val="yellow"/>
        </w:rPr>
        <w:t>non complet ……… / 35</w:t>
      </w:r>
      <w:r w:rsidR="00AD7739" w:rsidRPr="00242378">
        <w:rPr>
          <w:rFonts w:asciiTheme="minorHAnsi" w:hAnsiTheme="minorHAnsi" w:cstheme="minorHAnsi"/>
          <w:sz w:val="22"/>
          <w:szCs w:val="22"/>
          <w:highlight w:val="yellow"/>
          <w:vertAlign w:val="superscript"/>
        </w:rPr>
        <w:t>èmes</w:t>
      </w:r>
      <w:r w:rsidR="00AD7739" w:rsidRPr="00242378">
        <w:rPr>
          <w:rFonts w:asciiTheme="minorHAnsi" w:hAnsiTheme="minorHAnsi" w:cstheme="minorHAnsi"/>
          <w:sz w:val="22"/>
          <w:szCs w:val="22"/>
          <w:highlight w:val="yellow"/>
        </w:rPr>
        <w:t>, le cas échéant</w:t>
      </w:r>
      <w:r w:rsidR="00AD7739" w:rsidRPr="00242378">
        <w:rPr>
          <w:rFonts w:asciiTheme="minorHAnsi" w:hAnsiTheme="minorHAnsi" w:cstheme="minorHAnsi"/>
          <w:sz w:val="22"/>
          <w:szCs w:val="22"/>
        </w:rPr>
        <w:t>).</w:t>
      </w:r>
    </w:p>
    <w:p w:rsidR="00242378" w:rsidRDefault="00242378"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RAPPEL :</w:t>
      </w:r>
      <w:r w:rsidRPr="00242378">
        <w:rPr>
          <w:rFonts w:asciiTheme="minorHAnsi" w:hAnsiTheme="minorHAnsi" w:cstheme="minorHAnsi"/>
          <w:sz w:val="22"/>
          <w:szCs w:val="22"/>
        </w:rPr>
        <w:t xml:space="preserve"> la rémunération est composée d'un traitement indiciaire, de l'indemnité de résidence, du supplément familial de traitement, d'indemnités, le cas échéant. Cette rémunération ne peut excéder 90 % de celle afférente à l'indice terminal de rémunération du fonctionnaire titulaire du grade le plus élevé en fonction dans la collectivité territoriale).</w:t>
      </w:r>
    </w:p>
    <w:p w:rsidR="00AD7739" w:rsidRDefault="00AD7739" w:rsidP="00AD7739">
      <w:pPr>
        <w:rPr>
          <w:rFonts w:asciiTheme="minorHAnsi" w:hAnsiTheme="minorHAnsi" w:cstheme="minorHAnsi"/>
          <w:sz w:val="22"/>
          <w:szCs w:val="22"/>
        </w:rPr>
      </w:pPr>
    </w:p>
    <w:p w:rsidR="00242378" w:rsidRDefault="00242378" w:rsidP="00AD7739">
      <w:pPr>
        <w:rPr>
          <w:rFonts w:asciiTheme="minorHAnsi" w:hAnsiTheme="minorHAnsi" w:cstheme="minorHAnsi"/>
          <w:sz w:val="22"/>
          <w:szCs w:val="22"/>
        </w:rPr>
      </w:pPr>
    </w:p>
    <w:p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5 </w:t>
      </w:r>
    </w:p>
    <w:p w:rsidR="00AD7739" w:rsidRPr="00242378" w:rsidRDefault="00242378"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w:t>
      </w:r>
      <w:r w:rsidR="00AD7739" w:rsidRPr="00242378">
        <w:rPr>
          <w:rFonts w:asciiTheme="minorHAnsi" w:hAnsiTheme="minorHAnsi" w:cstheme="minorHAnsi"/>
          <w:sz w:val="22"/>
          <w:szCs w:val="22"/>
          <w:highlight w:val="yellow"/>
        </w:rPr>
        <w:t>…</w:t>
      </w:r>
      <w:r w:rsidR="00AD7739" w:rsidRPr="00242378">
        <w:rPr>
          <w:rFonts w:asciiTheme="minorHAnsi" w:hAnsiTheme="minorHAnsi" w:cstheme="minorHAnsi"/>
          <w:sz w:val="22"/>
          <w:szCs w:val="22"/>
        </w:rPr>
        <w:t xml:space="preserve">perçoit les primes et indemnités instituées par la collectivité, au même titre que les fonctionnaires territoriaux de son grade de référence (le cas échéant). </w:t>
      </w:r>
    </w:p>
    <w:p w:rsidR="00242378" w:rsidRDefault="00242378"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RAPPEL : le montant des indemnités attribuées ne peut être supérieur à 90 % du montant maximum du régime indemnitaire fixé par délibération et versé au titulaire de l'</w:t>
      </w:r>
      <w:smartTag w:uri="urn:schemas-microsoft-com:office:smarttags" w:element="PersonName">
        <w:r w:rsidRPr="00242378">
          <w:rPr>
            <w:rFonts w:asciiTheme="minorHAnsi" w:hAnsiTheme="minorHAnsi" w:cstheme="minorHAnsi"/>
            <w:sz w:val="22"/>
            <w:szCs w:val="22"/>
          </w:rPr>
          <w:t>emploi</w:t>
        </w:r>
      </w:smartTag>
      <w:r w:rsidRPr="00242378">
        <w:rPr>
          <w:rFonts w:asciiTheme="minorHAnsi" w:hAnsiTheme="minorHAnsi" w:cstheme="minorHAnsi"/>
          <w:sz w:val="22"/>
          <w:szCs w:val="22"/>
        </w:rPr>
        <w:t xml:space="preserve"> administratif fonctionnel de direction le plus élevé ou au titulaire du grade administratif le plus élevé dans la collectivité territoriale).</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En ce qui concerne les frais inhérents à ses déplacements temporaires, il lui est fait application des dispositions légales en vigueur par les fonctionnaires territoriaux.</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lastRenderedPageBreak/>
        <w:t>M, Mme  ……………………</w:t>
      </w:r>
      <w:r w:rsidRPr="00242378">
        <w:rPr>
          <w:rFonts w:asciiTheme="minorHAnsi" w:hAnsiTheme="minorHAnsi" w:cstheme="minorHAnsi"/>
          <w:sz w:val="22"/>
          <w:szCs w:val="22"/>
        </w:rPr>
        <w:t xml:space="preserve"> peut bénéficier de frais de représentation inhérents à ses fonctions de collaborateur de cabinet conformément à la délibération prévue à cet effet (le cas échéant).</w:t>
      </w:r>
    </w:p>
    <w:p w:rsidR="00AD7739" w:rsidRDefault="00AD7739" w:rsidP="00AD7739">
      <w:pPr>
        <w:rPr>
          <w:rFonts w:asciiTheme="minorHAnsi" w:hAnsiTheme="minorHAnsi" w:cstheme="minorHAnsi"/>
          <w:sz w:val="22"/>
          <w:szCs w:val="22"/>
        </w:rPr>
      </w:pPr>
    </w:p>
    <w:p w:rsidR="00242378" w:rsidRDefault="00242378" w:rsidP="00AD7739">
      <w:pPr>
        <w:rPr>
          <w:rFonts w:asciiTheme="minorHAnsi" w:hAnsiTheme="minorHAnsi" w:cstheme="minorHAnsi"/>
          <w:sz w:val="22"/>
          <w:szCs w:val="22"/>
        </w:rPr>
      </w:pPr>
    </w:p>
    <w:p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6 </w:t>
      </w:r>
    </w:p>
    <w:p w:rsidR="00242378" w:rsidRDefault="00242378" w:rsidP="00AD7739">
      <w:pPr>
        <w:rPr>
          <w:rFonts w:asciiTheme="minorHAnsi" w:hAnsiTheme="minorHAnsi" w:cstheme="minorHAnsi"/>
          <w:bCs/>
          <w:iCs/>
          <w:sz w:val="22"/>
          <w:szCs w:val="22"/>
        </w:rPr>
      </w:pPr>
      <w:r w:rsidRPr="00242378">
        <w:rPr>
          <w:rFonts w:asciiTheme="minorHAnsi" w:hAnsiTheme="minorHAnsi" w:cstheme="minorHAnsi"/>
          <w:bCs/>
          <w:iCs/>
          <w:sz w:val="22"/>
          <w:szCs w:val="22"/>
          <w:highlight w:val="yellow"/>
        </w:rPr>
        <w:t>M, Mme  ……………………</w:t>
      </w:r>
      <w:r>
        <w:rPr>
          <w:rFonts w:asciiTheme="minorHAnsi" w:hAnsiTheme="minorHAnsi" w:cstheme="minorHAnsi"/>
          <w:bCs/>
          <w:iCs/>
          <w:sz w:val="22"/>
          <w:szCs w:val="22"/>
        </w:rPr>
        <w:t>est soumis aux dro</w:t>
      </w:r>
      <w:r w:rsidR="009A7D21">
        <w:rPr>
          <w:rFonts w:asciiTheme="minorHAnsi" w:hAnsiTheme="minorHAnsi" w:cstheme="minorHAnsi"/>
          <w:bCs/>
          <w:iCs/>
          <w:sz w:val="22"/>
          <w:szCs w:val="22"/>
        </w:rPr>
        <w:t>its, obligations et déontologie</w:t>
      </w:r>
      <w:r>
        <w:rPr>
          <w:rFonts w:asciiTheme="minorHAnsi" w:hAnsiTheme="minorHAnsi" w:cstheme="minorHAnsi"/>
          <w:bCs/>
          <w:iCs/>
          <w:sz w:val="22"/>
          <w:szCs w:val="22"/>
        </w:rPr>
        <w:t xml:space="preserve"> des agents publics, énoncés par le Code général de la fonction publique et par le décret n° 88-145 du 15 février 1988 susvisé. </w:t>
      </w:r>
    </w:p>
    <w:p w:rsidR="00242378" w:rsidRDefault="00242378" w:rsidP="00AD7739">
      <w:pPr>
        <w:rPr>
          <w:rFonts w:asciiTheme="minorHAnsi" w:hAnsiTheme="minorHAnsi" w:cstheme="minorHAnsi"/>
          <w:bCs/>
          <w:iCs/>
          <w:sz w:val="22"/>
          <w:szCs w:val="22"/>
        </w:rPr>
      </w:pPr>
    </w:p>
    <w:p w:rsidR="00242378" w:rsidRDefault="00242378" w:rsidP="00AD7739">
      <w:pPr>
        <w:rPr>
          <w:rFonts w:asciiTheme="minorHAnsi" w:hAnsiTheme="minorHAnsi" w:cstheme="minorHAnsi"/>
          <w:sz w:val="22"/>
          <w:szCs w:val="22"/>
        </w:rPr>
      </w:pPr>
    </w:p>
    <w:p w:rsidR="00242378" w:rsidRPr="00242378" w:rsidRDefault="00242378" w:rsidP="00AD7739">
      <w:pPr>
        <w:rPr>
          <w:rFonts w:asciiTheme="minorHAnsi" w:hAnsiTheme="minorHAnsi" w:cstheme="minorHAnsi"/>
          <w:b/>
          <w:sz w:val="22"/>
          <w:szCs w:val="22"/>
        </w:rPr>
      </w:pPr>
      <w:r w:rsidRPr="00242378">
        <w:rPr>
          <w:rFonts w:asciiTheme="minorHAnsi" w:hAnsiTheme="minorHAnsi" w:cstheme="minorHAnsi"/>
          <w:b/>
          <w:sz w:val="22"/>
          <w:szCs w:val="22"/>
        </w:rPr>
        <w:t xml:space="preserve">Article 7 </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Pendant toute la durée du présent contrat, la rémunération de </w:t>
      </w:r>
      <w:r w:rsidRPr="00242378">
        <w:rPr>
          <w:rFonts w:asciiTheme="minorHAnsi" w:hAnsiTheme="minorHAnsi" w:cstheme="minorHAnsi"/>
          <w:sz w:val="22"/>
          <w:szCs w:val="22"/>
          <w:highlight w:val="yellow"/>
        </w:rPr>
        <w:t>M, Mme……………………………</w:t>
      </w:r>
      <w:r w:rsidRPr="00242378">
        <w:rPr>
          <w:rFonts w:asciiTheme="minorHAnsi" w:hAnsiTheme="minorHAnsi" w:cstheme="minorHAnsi"/>
          <w:sz w:val="22"/>
          <w:szCs w:val="22"/>
        </w:rPr>
        <w:t xml:space="preserve"> est soumise aux cotisations sociales prévues par le régime général de la sécurité sociale. </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w:t>
      </w:r>
      <w:r w:rsidRPr="00242378">
        <w:rPr>
          <w:rFonts w:asciiTheme="minorHAnsi" w:hAnsiTheme="minorHAnsi" w:cstheme="minorHAnsi"/>
          <w:sz w:val="22"/>
          <w:szCs w:val="22"/>
        </w:rPr>
        <w:t xml:space="preserve"> est affilié à l’IRCANTEC. </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bénéficie de toutes les dispositions et notamment des divers congés, prévus e</w:t>
      </w:r>
      <w:r w:rsidR="00242378">
        <w:rPr>
          <w:rFonts w:asciiTheme="minorHAnsi" w:hAnsiTheme="minorHAnsi" w:cstheme="minorHAnsi"/>
          <w:sz w:val="22"/>
          <w:szCs w:val="22"/>
        </w:rPr>
        <w:t>n faveur des agents contractuels de droit public</w:t>
      </w:r>
      <w:r w:rsidRPr="00242378">
        <w:rPr>
          <w:rFonts w:asciiTheme="minorHAnsi" w:hAnsiTheme="minorHAnsi" w:cstheme="minorHAnsi"/>
          <w:sz w:val="22"/>
          <w:szCs w:val="22"/>
        </w:rPr>
        <w:t xml:space="preserve"> de la fonction publique territoriale par le décret n° 88-145 du 15 février 1988 susmentionné. </w:t>
      </w:r>
    </w:p>
    <w:p w:rsidR="00242378" w:rsidRPr="00242378" w:rsidRDefault="00242378" w:rsidP="00AD7739">
      <w:pPr>
        <w:rPr>
          <w:rFonts w:asciiTheme="minorHAnsi" w:hAnsiTheme="minorHAnsi" w:cstheme="minorHAnsi"/>
          <w:sz w:val="22"/>
          <w:szCs w:val="22"/>
        </w:rPr>
      </w:pPr>
    </w:p>
    <w:p w:rsidR="00242378" w:rsidRDefault="00242378" w:rsidP="00AD7739">
      <w:pPr>
        <w:rPr>
          <w:rFonts w:asciiTheme="minorHAnsi" w:hAnsiTheme="minorHAnsi" w:cstheme="minorHAnsi"/>
          <w:sz w:val="22"/>
          <w:szCs w:val="22"/>
        </w:rPr>
      </w:pPr>
    </w:p>
    <w:p w:rsidR="009A7D21" w:rsidRPr="009A7D21" w:rsidRDefault="009A7D21" w:rsidP="00AD7739">
      <w:pPr>
        <w:rPr>
          <w:rFonts w:asciiTheme="minorHAnsi" w:hAnsiTheme="minorHAnsi" w:cstheme="minorHAnsi"/>
          <w:b/>
          <w:sz w:val="22"/>
          <w:szCs w:val="22"/>
        </w:rPr>
      </w:pPr>
      <w:r w:rsidRPr="009A7D21">
        <w:rPr>
          <w:rFonts w:asciiTheme="minorHAnsi" w:hAnsiTheme="minorHAnsi" w:cstheme="minorHAnsi"/>
          <w:b/>
          <w:sz w:val="22"/>
          <w:szCs w:val="22"/>
        </w:rPr>
        <w:t xml:space="preserve">Article 8 </w:t>
      </w:r>
    </w:p>
    <w:p w:rsidR="00AD7739" w:rsidRPr="00242378" w:rsidRDefault="00AD7739" w:rsidP="00AD7739">
      <w:pPr>
        <w:rPr>
          <w:rFonts w:asciiTheme="minorHAnsi" w:hAnsiTheme="minorHAnsi" w:cstheme="minorHAnsi"/>
          <w:sz w:val="22"/>
          <w:szCs w:val="22"/>
        </w:rPr>
      </w:pPr>
      <w:r w:rsidRPr="009A7D21">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a droit à des congés annuels dont la durée et les conditions d'attribution sont identiques à celles appliquées aux fonctionnaires territoriaux (décret n° 85-1250 du 26 novembre 1985). </w:t>
      </w:r>
    </w:p>
    <w:p w:rsidR="00AD7739" w:rsidRDefault="00AD7739" w:rsidP="00AD7739">
      <w:pPr>
        <w:rPr>
          <w:rFonts w:asciiTheme="minorHAnsi" w:hAnsiTheme="minorHAnsi" w:cstheme="minorHAnsi"/>
          <w:sz w:val="22"/>
          <w:szCs w:val="22"/>
        </w:rPr>
      </w:pPr>
    </w:p>
    <w:p w:rsidR="009A7D21" w:rsidRDefault="009A7D21" w:rsidP="00AD7739">
      <w:pPr>
        <w:rPr>
          <w:rFonts w:asciiTheme="minorHAnsi" w:hAnsiTheme="minorHAnsi" w:cstheme="minorHAnsi"/>
          <w:sz w:val="22"/>
          <w:szCs w:val="22"/>
        </w:rPr>
      </w:pPr>
    </w:p>
    <w:p w:rsidR="009A7D21" w:rsidRPr="009A7D21" w:rsidRDefault="009A7D21" w:rsidP="00AD7739">
      <w:pPr>
        <w:rPr>
          <w:rFonts w:asciiTheme="minorHAnsi" w:hAnsiTheme="minorHAnsi" w:cstheme="minorHAnsi"/>
          <w:b/>
          <w:sz w:val="22"/>
          <w:szCs w:val="22"/>
        </w:rPr>
      </w:pPr>
      <w:r w:rsidRPr="009A7D21">
        <w:rPr>
          <w:rFonts w:asciiTheme="minorHAnsi" w:hAnsiTheme="minorHAnsi" w:cstheme="minorHAnsi"/>
          <w:b/>
          <w:sz w:val="22"/>
          <w:szCs w:val="22"/>
        </w:rPr>
        <w:t xml:space="preserve">Article 9 </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Les règles applicables en matière de fin de contrat sont en tout état de cause celles légalement en vigueur à la date d'effet de la fin de contrat, que cela soit au terme du contrat, ou dans le cadre d’un licenciement ou d’une démission.</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Elles doivent être strictement observées. </w:t>
      </w:r>
    </w:p>
    <w:p w:rsidR="00AD7739" w:rsidRDefault="00AD7739" w:rsidP="009A7D21">
      <w:pPr>
        <w:rPr>
          <w:rFonts w:asciiTheme="minorHAnsi" w:hAnsiTheme="minorHAnsi" w:cstheme="minorHAnsi"/>
          <w:sz w:val="22"/>
          <w:szCs w:val="22"/>
        </w:rPr>
      </w:pPr>
    </w:p>
    <w:p w:rsidR="009A7D21" w:rsidRPr="009A7D21" w:rsidRDefault="009A7D21" w:rsidP="009A7D21">
      <w:pPr>
        <w:rPr>
          <w:rFonts w:asciiTheme="minorHAnsi" w:hAnsiTheme="minorHAnsi" w:cstheme="minorHAnsi"/>
          <w:b/>
          <w:sz w:val="22"/>
          <w:szCs w:val="22"/>
        </w:rPr>
      </w:pPr>
      <w:r w:rsidRPr="009A7D21">
        <w:rPr>
          <w:rFonts w:asciiTheme="minorHAnsi" w:hAnsiTheme="minorHAnsi" w:cstheme="minorHAnsi"/>
          <w:b/>
          <w:sz w:val="22"/>
          <w:szCs w:val="22"/>
        </w:rPr>
        <w:t xml:space="preserve">1-Licneciement à l’initiative de l’employeur </w:t>
      </w:r>
    </w:p>
    <w:p w:rsidR="009A7D21" w:rsidRDefault="009A7D21" w:rsidP="00AD7739">
      <w:pPr>
        <w:rPr>
          <w:rFonts w:asciiTheme="minorHAnsi" w:hAnsiTheme="minorHAnsi" w:cstheme="minorHAnsi"/>
          <w:b/>
          <w:sz w:val="22"/>
          <w:szCs w:val="22"/>
        </w:rPr>
      </w:pPr>
    </w:p>
    <w:p w:rsidR="00AD7739" w:rsidRPr="00242378" w:rsidRDefault="00AD7739" w:rsidP="00AD7739">
      <w:pPr>
        <w:rPr>
          <w:rFonts w:asciiTheme="minorHAnsi" w:hAnsiTheme="minorHAnsi" w:cstheme="minorHAnsi"/>
          <w:sz w:val="22"/>
          <w:szCs w:val="22"/>
        </w:rPr>
      </w:pPr>
      <w:r w:rsidRPr="009A7D21">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a droit à un préavis d'une durée de huit jours si la durée des service</w:t>
      </w:r>
      <w:r w:rsidR="009A7D21">
        <w:rPr>
          <w:rFonts w:asciiTheme="minorHAnsi" w:hAnsiTheme="minorHAnsi" w:cstheme="minorHAnsi"/>
          <w:sz w:val="22"/>
          <w:szCs w:val="22"/>
        </w:rPr>
        <w:t>s</w:t>
      </w:r>
      <w:r w:rsidRPr="00242378">
        <w:rPr>
          <w:rFonts w:asciiTheme="minorHAnsi" w:hAnsiTheme="minorHAnsi" w:cstheme="minorHAnsi"/>
          <w:sz w:val="22"/>
          <w:szCs w:val="22"/>
        </w:rPr>
        <w:t xml:space="preserve"> accomplis depuis l'engagement initial est inférieure à six mois ou d'un mois si la durée des services accomplis depuis l'engagement initial est égale ou supérieure à six mois et inférieure à deux ans ou de deux mois si la durée des services accomplis depuis l'engagement initial est supérieure à deux ans.</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Aucun préavis n'est toutefois nécessaire en cas de licenciement prononcé soit en matière disciplinaire, soit pour inaptitude physique, soit à la suite d'un congé sans traitement d'une durée égale ou supérieure à un mois, soit au cours ou à l'expiration de la période d'essai. </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A l'exception d'un licenciement intervenant soit pour des motifs disciplinaires, soit au cours ou à l'expiration de la période d'essai, une indemnité </w:t>
      </w:r>
      <w:r w:rsidR="009A7D21">
        <w:rPr>
          <w:rFonts w:asciiTheme="minorHAnsi" w:hAnsiTheme="minorHAnsi" w:cstheme="minorHAnsi"/>
          <w:sz w:val="22"/>
          <w:szCs w:val="22"/>
        </w:rPr>
        <w:t xml:space="preserve">de licenciement est versée </w:t>
      </w:r>
      <w:r w:rsidRPr="00242378">
        <w:rPr>
          <w:rFonts w:asciiTheme="minorHAnsi" w:hAnsiTheme="minorHAnsi" w:cstheme="minorHAnsi"/>
          <w:sz w:val="22"/>
          <w:szCs w:val="22"/>
        </w:rPr>
        <w:t>dans les conditions prévues par le décret n° 88-145 du 15 février 1988 précité.</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Le licenciement ne peut intervenir qu'à l'issue d'un entretien préalable, dans les conditions prévues par le décret du 15 février 1988. Il est notifié par lettre recommandée avec demande d'avis de réception, ou remise en main propre contre décharge. </w:t>
      </w:r>
    </w:p>
    <w:p w:rsidR="00AD7739" w:rsidRPr="00242378" w:rsidRDefault="00AD7739" w:rsidP="00AD7739">
      <w:pPr>
        <w:rPr>
          <w:rFonts w:asciiTheme="minorHAnsi" w:hAnsiTheme="minorHAnsi" w:cstheme="minorHAnsi"/>
          <w:sz w:val="22"/>
          <w:szCs w:val="22"/>
        </w:rPr>
      </w:pPr>
    </w:p>
    <w:p w:rsidR="00AD7739" w:rsidRPr="00242378" w:rsidRDefault="009A7D21" w:rsidP="009A7D21">
      <w:pPr>
        <w:rPr>
          <w:rFonts w:asciiTheme="minorHAnsi" w:hAnsiTheme="minorHAnsi" w:cstheme="minorHAnsi"/>
          <w:b/>
          <w:bCs/>
          <w:iCs/>
          <w:sz w:val="22"/>
          <w:szCs w:val="22"/>
        </w:rPr>
      </w:pPr>
      <w:r>
        <w:rPr>
          <w:rFonts w:asciiTheme="minorHAnsi" w:hAnsiTheme="minorHAnsi" w:cstheme="minorHAnsi"/>
          <w:b/>
          <w:bCs/>
          <w:iCs/>
          <w:sz w:val="22"/>
          <w:szCs w:val="22"/>
        </w:rPr>
        <w:lastRenderedPageBreak/>
        <w:t>2-</w:t>
      </w:r>
      <w:r w:rsidR="00AD7739" w:rsidRPr="00242378">
        <w:rPr>
          <w:rFonts w:asciiTheme="minorHAnsi" w:hAnsiTheme="minorHAnsi" w:cstheme="minorHAnsi"/>
          <w:b/>
          <w:bCs/>
          <w:iCs/>
          <w:sz w:val="22"/>
          <w:szCs w:val="22"/>
        </w:rPr>
        <w:t xml:space="preserve">Démission </w:t>
      </w:r>
      <w:r>
        <w:rPr>
          <w:rFonts w:asciiTheme="minorHAnsi" w:hAnsiTheme="minorHAnsi" w:cstheme="minorHAnsi"/>
          <w:b/>
          <w:bCs/>
          <w:iCs/>
          <w:sz w:val="22"/>
          <w:szCs w:val="22"/>
        </w:rPr>
        <w:t>à la demande de l’agent</w:t>
      </w: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Elle est présentée par lettre recommandée avec demande d'avis de réception. Elle manifeste la volonté non équivoque de l'agent de cesser ses fonctions.</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9A7D21">
        <w:rPr>
          <w:rFonts w:asciiTheme="minorHAnsi" w:hAnsiTheme="minorHAnsi" w:cstheme="minorHAnsi"/>
          <w:sz w:val="22"/>
          <w:szCs w:val="22"/>
          <w:highlight w:val="yellow"/>
        </w:rPr>
        <w:t>M, Mme …………………………</w:t>
      </w:r>
      <w:r w:rsidRPr="00242378">
        <w:rPr>
          <w:rFonts w:asciiTheme="minorHAnsi" w:hAnsiTheme="minorHAnsi" w:cstheme="minorHAnsi"/>
          <w:sz w:val="22"/>
          <w:szCs w:val="22"/>
        </w:rPr>
        <w:t xml:space="preserve"> doit cependant respecter un préavis d'une durée de huit jours si la durée des service accomplis depuis l'engagement initial est inférieure à six mois ou d'un mois si la durée des services accomplis depuis l'engagement initial est égale ou supérieure à six mois et inférieure à deux ans ou de deux mois si la durée des services accomplis depuis l'engagement initial est égale ou supérieure à deux ans.</w:t>
      </w:r>
    </w:p>
    <w:p w:rsidR="00AD7739" w:rsidRPr="00242378" w:rsidRDefault="00AD7739" w:rsidP="00AD7739">
      <w:pPr>
        <w:rPr>
          <w:rFonts w:asciiTheme="minorHAnsi" w:hAnsiTheme="minorHAnsi" w:cstheme="minorHAnsi"/>
          <w:sz w:val="22"/>
          <w:szCs w:val="22"/>
        </w:rPr>
      </w:pPr>
    </w:p>
    <w:p w:rsidR="00AD7739" w:rsidRPr="00242378" w:rsidRDefault="00AD7739" w:rsidP="00AD7739">
      <w:pPr>
        <w:rPr>
          <w:rFonts w:asciiTheme="minorHAnsi" w:hAnsiTheme="minorHAnsi" w:cstheme="minorHAnsi"/>
          <w:sz w:val="22"/>
          <w:szCs w:val="22"/>
        </w:rPr>
      </w:pPr>
      <w:r w:rsidRPr="00242378">
        <w:rPr>
          <w:rFonts w:asciiTheme="minorHAnsi" w:hAnsiTheme="minorHAnsi" w:cstheme="minorHAnsi"/>
          <w:sz w:val="22"/>
          <w:szCs w:val="22"/>
        </w:rPr>
        <w:t xml:space="preserve">Les règles applicables en matière de préavis sont celles légalement en vigueur à la date d'effet de la rupture du contrat pour cause de licenciement ou de démission, et prévues par le décret du 15 février 1988. </w:t>
      </w:r>
    </w:p>
    <w:p w:rsidR="0009260D" w:rsidRDefault="0009260D" w:rsidP="0009260D">
      <w:pPr>
        <w:rPr>
          <w:rFonts w:asciiTheme="minorHAnsi" w:hAnsiTheme="minorHAnsi" w:cstheme="minorHAnsi"/>
          <w:sz w:val="22"/>
          <w:szCs w:val="22"/>
        </w:rPr>
      </w:pPr>
    </w:p>
    <w:p w:rsidR="0009260D" w:rsidRDefault="0009260D" w:rsidP="0009260D">
      <w:pPr>
        <w:rPr>
          <w:rFonts w:asciiTheme="minorHAnsi" w:hAnsiTheme="minorHAnsi" w:cstheme="minorHAnsi"/>
          <w:sz w:val="22"/>
          <w:szCs w:val="22"/>
        </w:rPr>
      </w:pPr>
    </w:p>
    <w:p w:rsidR="0009260D" w:rsidRPr="0009260D" w:rsidRDefault="00242378" w:rsidP="0009260D">
      <w:pPr>
        <w:rPr>
          <w:rFonts w:asciiTheme="minorHAnsi" w:hAnsiTheme="minorHAnsi" w:cstheme="minorHAnsi"/>
          <w:b/>
          <w:sz w:val="24"/>
          <w:szCs w:val="22"/>
        </w:rPr>
      </w:pPr>
      <w:r>
        <w:rPr>
          <w:rFonts w:asciiTheme="minorHAnsi" w:hAnsiTheme="minorHAnsi" w:cstheme="minorHAnsi"/>
          <w:b/>
          <w:sz w:val="24"/>
          <w:szCs w:val="22"/>
        </w:rPr>
        <w:t>Article 10</w:t>
      </w:r>
    </w:p>
    <w:p w:rsidR="0009260D" w:rsidRP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A l'expiration du contrat, M. </w:t>
      </w:r>
      <w:r w:rsidRPr="0009260D">
        <w:rPr>
          <w:rFonts w:asciiTheme="minorHAnsi" w:hAnsiTheme="minorHAnsi" w:cstheme="minorHAnsi"/>
          <w:sz w:val="22"/>
          <w:szCs w:val="22"/>
          <w:highlight w:val="yellow"/>
        </w:rPr>
        <w:t>……….</w:t>
      </w:r>
      <w:r w:rsidRPr="0009260D">
        <w:rPr>
          <w:rFonts w:asciiTheme="minorHAnsi" w:hAnsiTheme="minorHAnsi" w:cstheme="minorHAnsi"/>
          <w:sz w:val="22"/>
          <w:szCs w:val="22"/>
        </w:rPr>
        <w:t xml:space="preserve"> se verra délivrer un certificat qui contient les mentions suivantes :</w:t>
      </w:r>
    </w:p>
    <w:p w:rsidR="0009260D" w:rsidRPr="0009260D" w:rsidRDefault="0009260D" w:rsidP="0009260D">
      <w:pPr>
        <w:pStyle w:val="Paragraphedeliste"/>
        <w:numPr>
          <w:ilvl w:val="0"/>
          <w:numId w:val="6"/>
        </w:numPr>
        <w:rPr>
          <w:rFonts w:asciiTheme="minorHAnsi" w:hAnsiTheme="minorHAnsi" w:cstheme="minorHAnsi"/>
          <w:sz w:val="22"/>
          <w:szCs w:val="22"/>
        </w:rPr>
      </w:pPr>
      <w:r w:rsidRPr="0009260D">
        <w:rPr>
          <w:rFonts w:asciiTheme="minorHAnsi" w:hAnsiTheme="minorHAnsi" w:cstheme="minorHAnsi"/>
          <w:sz w:val="22"/>
          <w:szCs w:val="22"/>
        </w:rPr>
        <w:t>la date de recrutement de l'agent et celle de fin de contrat ;</w:t>
      </w:r>
    </w:p>
    <w:p w:rsidR="0009260D" w:rsidRPr="0009260D" w:rsidRDefault="0009260D" w:rsidP="0009260D">
      <w:pPr>
        <w:pStyle w:val="Paragraphedeliste"/>
        <w:numPr>
          <w:ilvl w:val="0"/>
          <w:numId w:val="6"/>
        </w:numPr>
        <w:rPr>
          <w:rFonts w:asciiTheme="minorHAnsi" w:hAnsiTheme="minorHAnsi" w:cstheme="minorHAnsi"/>
          <w:sz w:val="22"/>
          <w:szCs w:val="22"/>
        </w:rPr>
      </w:pPr>
      <w:r w:rsidRPr="0009260D">
        <w:rPr>
          <w:rFonts w:asciiTheme="minorHAnsi" w:hAnsiTheme="minorHAnsi" w:cstheme="minorHAnsi"/>
          <w:sz w:val="22"/>
          <w:szCs w:val="22"/>
        </w:rPr>
        <w:t>les fonctions occupées par l'agent, la catégorie hiérarchique dont elles relèvent et la durée pendant laquelle elles ont été effectivement exercées ;</w:t>
      </w:r>
    </w:p>
    <w:p w:rsidR="0009260D" w:rsidRDefault="0009260D" w:rsidP="0009260D">
      <w:pPr>
        <w:pStyle w:val="Paragraphedeliste"/>
        <w:numPr>
          <w:ilvl w:val="0"/>
          <w:numId w:val="6"/>
        </w:numPr>
        <w:rPr>
          <w:rFonts w:asciiTheme="minorHAnsi" w:hAnsiTheme="minorHAnsi" w:cstheme="minorHAnsi"/>
          <w:sz w:val="22"/>
          <w:szCs w:val="22"/>
        </w:rPr>
      </w:pPr>
      <w:r w:rsidRPr="0009260D">
        <w:rPr>
          <w:rFonts w:asciiTheme="minorHAnsi" w:hAnsiTheme="minorHAnsi" w:cstheme="minorHAnsi"/>
          <w:sz w:val="22"/>
          <w:szCs w:val="22"/>
        </w:rPr>
        <w:t>le cas échéant, les périodes de congés non assimilées à des périodes de travail effectif.</w:t>
      </w:r>
    </w:p>
    <w:p w:rsidR="0009260D" w:rsidRDefault="0009260D" w:rsidP="0009260D">
      <w:pPr>
        <w:rPr>
          <w:rFonts w:asciiTheme="minorHAnsi" w:hAnsiTheme="minorHAnsi" w:cstheme="minorHAnsi"/>
          <w:sz w:val="22"/>
          <w:szCs w:val="22"/>
        </w:rPr>
      </w:pPr>
    </w:p>
    <w:p w:rsidR="0009260D" w:rsidRDefault="0009260D" w:rsidP="0009260D">
      <w:pPr>
        <w:rPr>
          <w:rFonts w:asciiTheme="minorHAnsi" w:hAnsiTheme="minorHAnsi" w:cstheme="minorHAnsi"/>
          <w:sz w:val="22"/>
          <w:szCs w:val="22"/>
        </w:rPr>
      </w:pPr>
    </w:p>
    <w:p w:rsidR="0009260D" w:rsidRPr="0009260D" w:rsidRDefault="00242378" w:rsidP="0009260D">
      <w:pPr>
        <w:rPr>
          <w:rFonts w:asciiTheme="minorHAnsi" w:hAnsiTheme="minorHAnsi" w:cstheme="minorHAnsi"/>
          <w:b/>
          <w:sz w:val="24"/>
          <w:szCs w:val="22"/>
        </w:rPr>
      </w:pPr>
      <w:r>
        <w:rPr>
          <w:rFonts w:asciiTheme="minorHAnsi" w:hAnsiTheme="minorHAnsi" w:cstheme="minorHAnsi"/>
          <w:b/>
          <w:sz w:val="24"/>
          <w:szCs w:val="22"/>
        </w:rPr>
        <w:t>Article 11</w:t>
      </w:r>
    </w:p>
    <w:p w:rsidR="0009260D" w:rsidRDefault="0009260D" w:rsidP="0009260D">
      <w:pPr>
        <w:rPr>
          <w:rFonts w:asciiTheme="minorHAnsi" w:hAnsiTheme="minorHAnsi" w:cstheme="minorHAnsi"/>
          <w:sz w:val="22"/>
          <w:szCs w:val="22"/>
        </w:rPr>
      </w:pPr>
      <w:r w:rsidRPr="0009260D">
        <w:rPr>
          <w:rFonts w:asciiTheme="minorHAnsi" w:hAnsiTheme="minorHAnsi" w:cstheme="minorHAnsi"/>
          <w:sz w:val="22"/>
          <w:szCs w:val="22"/>
        </w:rPr>
        <w:t xml:space="preserve">Le présent contrat sera transmis au représentant de l’Etat, </w:t>
      </w:r>
      <w:r w:rsidR="009A7D21">
        <w:rPr>
          <w:rFonts w:asciiTheme="minorHAnsi" w:hAnsiTheme="minorHAnsi" w:cstheme="minorHAnsi"/>
          <w:sz w:val="22"/>
          <w:szCs w:val="22"/>
        </w:rPr>
        <w:t xml:space="preserve">au comptable de la collectivité, à la Présidente du centre de gestion </w:t>
      </w:r>
      <w:r w:rsidRPr="0009260D">
        <w:rPr>
          <w:rFonts w:asciiTheme="minorHAnsi" w:hAnsiTheme="minorHAnsi" w:cstheme="minorHAnsi"/>
          <w:sz w:val="22"/>
          <w:szCs w:val="22"/>
        </w:rPr>
        <w:t>et notifié à l’intéressé(e).</w:t>
      </w:r>
    </w:p>
    <w:p w:rsidR="0009260D" w:rsidRDefault="0009260D" w:rsidP="0009260D">
      <w:pPr>
        <w:rPr>
          <w:rFonts w:asciiTheme="minorHAnsi" w:hAnsiTheme="minorHAnsi" w:cstheme="minorHAnsi"/>
          <w:sz w:val="22"/>
          <w:szCs w:val="22"/>
        </w:rPr>
      </w:pPr>
    </w:p>
    <w:p w:rsidR="0009260D" w:rsidRPr="0009260D" w:rsidRDefault="0009260D" w:rsidP="0009260D">
      <w:pPr>
        <w:rPr>
          <w:rFonts w:asciiTheme="minorHAnsi" w:hAnsiTheme="minorHAnsi" w:cstheme="minorHAnsi"/>
          <w:sz w:val="22"/>
          <w:szCs w:val="22"/>
        </w:rPr>
      </w:pPr>
    </w:p>
    <w:p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09260D" w:rsidRPr="00C86791" w:rsidRDefault="0009260D" w:rsidP="0009260D">
      <w:pPr>
        <w:ind w:left="5529"/>
        <w:rPr>
          <w:rFonts w:ascii="Calibri" w:hAnsi="Calibri" w:cs="Calibri"/>
          <w:sz w:val="22"/>
          <w:szCs w:val="22"/>
        </w:rPr>
      </w:pPr>
    </w:p>
    <w:p w:rsidR="0009260D" w:rsidRDefault="0009260D" w:rsidP="0009260D">
      <w:pPr>
        <w:ind w:left="5529"/>
        <w:rPr>
          <w:rFonts w:ascii="Calibri" w:hAnsi="Calibri" w:cs="Calibri"/>
          <w:sz w:val="22"/>
          <w:szCs w:val="22"/>
        </w:rPr>
      </w:pPr>
    </w:p>
    <w:p w:rsidR="00242378" w:rsidRDefault="00242378" w:rsidP="0009260D">
      <w:pPr>
        <w:ind w:left="5529"/>
        <w:rPr>
          <w:rFonts w:ascii="Calibri" w:hAnsi="Calibri" w:cs="Calibri"/>
          <w:sz w:val="22"/>
          <w:szCs w:val="22"/>
        </w:rPr>
      </w:pPr>
    </w:p>
    <w:p w:rsidR="00242378" w:rsidRDefault="00242378" w:rsidP="0009260D">
      <w:pPr>
        <w:ind w:left="5529"/>
        <w:rPr>
          <w:rFonts w:ascii="Calibri" w:hAnsi="Calibri" w:cs="Calibri"/>
          <w:sz w:val="22"/>
          <w:szCs w:val="22"/>
        </w:rPr>
      </w:pPr>
    </w:p>
    <w:p w:rsidR="00242378" w:rsidRPr="00242378" w:rsidRDefault="00242378" w:rsidP="0009260D">
      <w:pPr>
        <w:ind w:left="5529"/>
        <w:rPr>
          <w:rFonts w:ascii="Calibri" w:hAnsi="Calibri" w:cs="Calibri"/>
          <w:sz w:val="22"/>
          <w:szCs w:val="22"/>
          <w:highlight w:val="yellow"/>
        </w:rPr>
      </w:pPr>
      <w:r w:rsidRPr="00242378">
        <w:rPr>
          <w:rFonts w:ascii="Calibri" w:hAnsi="Calibri" w:cs="Calibri"/>
          <w:sz w:val="22"/>
          <w:szCs w:val="22"/>
          <w:highlight w:val="yellow"/>
        </w:rPr>
        <w:t>Madame la Maire / Monsieur le Maire / Madame la Présidente / Monsieur le Président</w:t>
      </w:r>
    </w:p>
    <w:p w:rsidR="0009260D" w:rsidRPr="00C86791" w:rsidRDefault="0009260D" w:rsidP="0009260D">
      <w:pPr>
        <w:ind w:left="5529"/>
        <w:rPr>
          <w:rFonts w:ascii="Calibri" w:hAnsi="Calibri" w:cs="Calibri"/>
          <w:sz w:val="22"/>
          <w:szCs w:val="22"/>
        </w:rPr>
      </w:pPr>
      <w:r w:rsidRPr="00242378">
        <w:rPr>
          <w:rFonts w:ascii="Calibri" w:hAnsi="Calibri" w:cs="Calibri"/>
          <w:sz w:val="22"/>
          <w:szCs w:val="22"/>
          <w:highlight w:val="yellow"/>
        </w:rPr>
        <w:t>(</w:t>
      </w:r>
      <w:proofErr w:type="gramStart"/>
      <w:r w:rsidRPr="00242378">
        <w:rPr>
          <w:rFonts w:ascii="Calibri" w:hAnsi="Calibri" w:cs="Calibri"/>
          <w:sz w:val="22"/>
          <w:szCs w:val="22"/>
          <w:highlight w:val="yellow"/>
        </w:rPr>
        <w:t>nom</w:t>
      </w:r>
      <w:proofErr w:type="gramEnd"/>
      <w:r w:rsidRPr="00242378">
        <w:rPr>
          <w:rFonts w:ascii="Calibri" w:hAnsi="Calibri" w:cs="Calibri"/>
          <w:sz w:val="22"/>
          <w:szCs w:val="22"/>
          <w:highlight w:val="yellow"/>
        </w:rPr>
        <w:t xml:space="preserve">, prénom </w:t>
      </w:r>
      <w:r w:rsidRPr="00D95A6C">
        <w:rPr>
          <w:rFonts w:ascii="Calibri" w:hAnsi="Calibri" w:cs="Calibri"/>
          <w:sz w:val="22"/>
          <w:szCs w:val="22"/>
          <w:highlight w:val="yellow"/>
        </w:rPr>
        <w:t>et qualité lisible)</w:t>
      </w:r>
    </w:p>
    <w:p w:rsidR="0009260D" w:rsidRDefault="0009260D" w:rsidP="0009260D">
      <w:pPr>
        <w:rPr>
          <w:rFonts w:ascii="Calibri" w:hAnsi="Calibri" w:cs="Calibri"/>
          <w:sz w:val="22"/>
          <w:szCs w:val="22"/>
        </w:rPr>
      </w:pPr>
    </w:p>
    <w:p w:rsidR="00760817" w:rsidRDefault="00760817" w:rsidP="0009260D">
      <w:pPr>
        <w:rPr>
          <w:rFonts w:ascii="Calibri" w:hAnsi="Calibri" w:cs="Calibri"/>
          <w:sz w:val="22"/>
          <w:szCs w:val="22"/>
        </w:rPr>
      </w:pPr>
    </w:p>
    <w:p w:rsidR="009A7D21" w:rsidRDefault="009A7D21" w:rsidP="0009260D">
      <w:pPr>
        <w:rPr>
          <w:rFonts w:ascii="Calibri" w:hAnsi="Calibri" w:cs="Calibri"/>
          <w:sz w:val="22"/>
          <w:szCs w:val="22"/>
        </w:rPr>
      </w:pPr>
      <w:bookmarkStart w:id="0" w:name="_GoBack"/>
      <w:bookmarkEnd w:id="0"/>
    </w:p>
    <w:p w:rsidR="0009260D" w:rsidRPr="00C86791" w:rsidRDefault="0009260D" w:rsidP="0009260D">
      <w:pPr>
        <w:rPr>
          <w:rFonts w:ascii="Calibri" w:hAnsi="Calibri" w:cs="Calibri"/>
          <w:sz w:val="22"/>
          <w:szCs w:val="22"/>
        </w:rPr>
      </w:pPr>
    </w:p>
    <w:p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09260D" w:rsidRPr="0009260D">
        <w:rPr>
          <w:rFonts w:asciiTheme="minorHAnsi" w:hAnsiTheme="minorHAnsi" w:cstheme="minorHAnsi"/>
        </w:rPr>
        <w:t>Télérecours</w:t>
      </w:r>
      <w:proofErr w:type="spellEnd"/>
      <w:r w:rsidR="0009260D" w:rsidRPr="0009260D">
        <w:rPr>
          <w:rFonts w:asciiTheme="minorHAnsi" w:hAnsiTheme="minorHAnsi" w:cstheme="minorHAnsi"/>
        </w:rPr>
        <w:t xml:space="preserve">,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rsidR="0009260D" w:rsidRPr="0009260D" w:rsidRDefault="0009260D" w:rsidP="0009260D">
      <w:pPr>
        <w:tabs>
          <w:tab w:val="left" w:pos="2367"/>
        </w:tabs>
        <w:rPr>
          <w:rFonts w:asciiTheme="minorHAnsi" w:hAnsiTheme="minorHAnsi" w:cstheme="minorHAnsi"/>
          <w:sz w:val="22"/>
          <w:szCs w:val="22"/>
        </w:rPr>
      </w:pPr>
    </w:p>
    <w:sectPr w:rsidR="0009260D"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65" w:rsidRDefault="005D4165" w:rsidP="00C10E7B">
      <w:r>
        <w:separator/>
      </w:r>
    </w:p>
  </w:endnote>
  <w:endnote w:type="continuationSeparator" w:id="0">
    <w:p w:rsidR="005D4165" w:rsidRDefault="005D4165"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A74449F" wp14:editId="1979539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9A7D21">
      <w:rPr>
        <w:noProof/>
      </w:rPr>
      <w:t>4</w:t>
    </w:r>
    <w:r w:rsidRPr="00C86791">
      <w:fldChar w:fldCharType="end"/>
    </w:r>
    <w:r w:rsidRPr="00C86791">
      <w:t xml:space="preserve"> sur </w:t>
    </w:r>
    <w:r w:rsidR="005D4165">
      <w:fldChar w:fldCharType="begin"/>
    </w:r>
    <w:r w:rsidR="005D4165">
      <w:instrText>NUMPAGES  \* Arabic  \* MERGEFORMAT</w:instrText>
    </w:r>
    <w:r w:rsidR="005D4165">
      <w:fldChar w:fldCharType="separate"/>
    </w:r>
    <w:r w:rsidR="009A7D21">
      <w:rPr>
        <w:noProof/>
      </w:rPr>
      <w:t>4</w:t>
    </w:r>
    <w:r w:rsidR="005D416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242378">
      <w:rPr>
        <w:noProof/>
      </w:rPr>
      <w:t>1</w:t>
    </w:r>
    <w:r w:rsidRPr="00715C9B">
      <w:fldChar w:fldCharType="end"/>
    </w:r>
    <w:r w:rsidRPr="00715C9B">
      <w:t xml:space="preserve"> sur </w:t>
    </w:r>
    <w:fldSimple w:instr="NUMPAGES  \* Arabic  \* MERGEFORMAT">
      <w:r w:rsidR="00242378">
        <w:rPr>
          <w:noProof/>
        </w:rPr>
        <w:t>5</w:t>
      </w:r>
    </w:fldSimple>
    <w:r>
      <w:rPr>
        <w:noProof/>
      </w:rPr>
      <w:t xml:space="preserve"> - </w:t>
    </w:r>
    <w:r w:rsidRPr="007C0DFE">
      <w:rPr>
        <w:noProof/>
      </w:rPr>
      <w:t>MAJ mars 2022 – A jour du Code général de la fonction publique</w:t>
    </w:r>
  </w:p>
  <w:p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40488D1" wp14:editId="6D01BBD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65" w:rsidRDefault="005D4165" w:rsidP="00C10E7B">
      <w:r>
        <w:separator/>
      </w:r>
    </w:p>
  </w:footnote>
  <w:footnote w:type="continuationSeparator" w:id="0">
    <w:p w:rsidR="005D4165" w:rsidRDefault="005D4165" w:rsidP="00C1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7B" w:rsidRDefault="00C10E7B" w:rsidP="00C10E7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771"/>
    <w:multiLevelType w:val="hybridMultilevel"/>
    <w:tmpl w:val="48FAF606"/>
    <w:lvl w:ilvl="0" w:tplc="8FBED0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CD5228"/>
    <w:multiLevelType w:val="hybridMultilevel"/>
    <w:tmpl w:val="5DAA973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5"/>
  </w:num>
  <w:num w:numId="6">
    <w:abstractNumId w:val="6"/>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7B"/>
    <w:rsid w:val="0009260D"/>
    <w:rsid w:val="001D24C5"/>
    <w:rsid w:val="00242378"/>
    <w:rsid w:val="00402C2E"/>
    <w:rsid w:val="00453175"/>
    <w:rsid w:val="00492DF4"/>
    <w:rsid w:val="004F56D9"/>
    <w:rsid w:val="00524585"/>
    <w:rsid w:val="005B11FE"/>
    <w:rsid w:val="005D4165"/>
    <w:rsid w:val="00603CB7"/>
    <w:rsid w:val="00670F89"/>
    <w:rsid w:val="00760817"/>
    <w:rsid w:val="007C682D"/>
    <w:rsid w:val="008518F7"/>
    <w:rsid w:val="008E5E83"/>
    <w:rsid w:val="00952C01"/>
    <w:rsid w:val="009A2689"/>
    <w:rsid w:val="009A7D21"/>
    <w:rsid w:val="00A365CE"/>
    <w:rsid w:val="00AD7739"/>
    <w:rsid w:val="00B06FD4"/>
    <w:rsid w:val="00B21380"/>
    <w:rsid w:val="00BE5201"/>
    <w:rsid w:val="00C10E7B"/>
    <w:rsid w:val="00EC3FFA"/>
    <w:rsid w:val="00F25CD3"/>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AD7739"/>
    <w:pPr>
      <w:spacing w:after="120"/>
      <w:ind w:left="283"/>
    </w:pPr>
  </w:style>
  <w:style w:type="character" w:customStyle="1" w:styleId="RetraitcorpsdetexteCar">
    <w:name w:val="Retrait corps de texte Car"/>
    <w:basedOn w:val="Policepardfaut"/>
    <w:link w:val="Retraitcorpsdetexte"/>
    <w:uiPriority w:val="99"/>
    <w:semiHidden/>
    <w:rsid w:val="00AD7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AD7739"/>
    <w:pPr>
      <w:spacing w:after="120"/>
      <w:ind w:left="283"/>
    </w:pPr>
  </w:style>
  <w:style w:type="character" w:customStyle="1" w:styleId="RetraitcorpsdetexteCar">
    <w:name w:val="Retrait corps de texte Car"/>
    <w:basedOn w:val="Policepardfaut"/>
    <w:link w:val="Retraitcorpsdetexte"/>
    <w:uiPriority w:val="99"/>
    <w:semiHidden/>
    <w:rsid w:val="00AD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7748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cp:revision>
  <dcterms:created xsi:type="dcterms:W3CDTF">2022-02-06T13:06:00Z</dcterms:created>
  <dcterms:modified xsi:type="dcterms:W3CDTF">2022-02-06T13:06:00Z</dcterms:modified>
</cp:coreProperties>
</file>