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57" w:rsidRDefault="009F4357">
      <w:pPr>
        <w:rPr>
          <w:rFonts w:ascii="Times New Roman" w:eastAsia="Times New Roman" w:hAnsi="Times New Roman" w:cs="Times New Roman"/>
          <w:color w:val="00000A"/>
          <w:szCs w:val="20"/>
          <w:lang w:eastAsia="zh-CN"/>
        </w:rPr>
      </w:pPr>
      <w:bookmarkStart w:id="0" w:name="_GoBack"/>
      <w:bookmarkEnd w:id="0"/>
    </w:p>
    <w:p w:rsidR="00B2567F" w:rsidRPr="00B2567F" w:rsidRDefault="00B2567F" w:rsidP="00B2567F">
      <w:pPr>
        <w:autoSpaceDE w:val="0"/>
        <w:autoSpaceDN w:val="0"/>
        <w:adjustRightInd w:val="0"/>
        <w:spacing w:line="340" w:lineRule="exact"/>
        <w:contextualSpacing/>
        <w:jc w:val="center"/>
        <w:rPr>
          <w:rFonts w:cstheme="minorHAnsi"/>
          <w:b/>
          <w:bCs/>
          <w:color w:val="000000"/>
          <w:sz w:val="24"/>
        </w:rPr>
      </w:pPr>
      <w:r w:rsidRPr="00B2567F">
        <w:rPr>
          <w:rFonts w:cstheme="minorHAnsi"/>
          <w:b/>
          <w:bCs/>
          <w:color w:val="000000"/>
          <w:sz w:val="24"/>
        </w:rPr>
        <w:t xml:space="preserve">PROCES-VERBAL DES OPERATIONS RELATIVES AU TIRAGE AU SORT </w:t>
      </w:r>
    </w:p>
    <w:p w:rsidR="00B2567F" w:rsidRPr="00B2567F" w:rsidRDefault="00B2567F" w:rsidP="00B2567F">
      <w:pPr>
        <w:autoSpaceDE w:val="0"/>
        <w:autoSpaceDN w:val="0"/>
        <w:adjustRightInd w:val="0"/>
        <w:spacing w:line="340" w:lineRule="exact"/>
        <w:contextualSpacing/>
        <w:jc w:val="center"/>
        <w:rPr>
          <w:rFonts w:cstheme="minorHAnsi"/>
          <w:b/>
          <w:bCs/>
          <w:color w:val="000000"/>
          <w:sz w:val="24"/>
        </w:rPr>
      </w:pPr>
      <w:r w:rsidRPr="00B2567F">
        <w:rPr>
          <w:rFonts w:cstheme="minorHAnsi"/>
          <w:b/>
          <w:bCs/>
          <w:color w:val="000000"/>
          <w:sz w:val="24"/>
        </w:rPr>
        <w:t>DES REPRESENTANTS DU PERSONNEL</w:t>
      </w:r>
    </w:p>
    <w:p w:rsidR="00B2567F" w:rsidRPr="00B2567F" w:rsidRDefault="00531198" w:rsidP="00B2567F">
      <w:pPr>
        <w:autoSpaceDE w:val="0"/>
        <w:autoSpaceDN w:val="0"/>
        <w:adjustRightInd w:val="0"/>
        <w:spacing w:line="340" w:lineRule="exact"/>
        <w:contextualSpacing/>
        <w:jc w:val="center"/>
        <w:rPr>
          <w:rFonts w:cstheme="minorHAnsi"/>
          <w:b/>
          <w:bCs/>
          <w:color w:val="000000"/>
          <w:sz w:val="24"/>
        </w:rPr>
      </w:pPr>
      <w:r>
        <w:rPr>
          <w:rFonts w:cstheme="minorHAnsi"/>
          <w:b/>
          <w:bCs/>
          <w:color w:val="000000"/>
          <w:sz w:val="24"/>
        </w:rPr>
        <w:t xml:space="preserve">AU COMITE SOCIAL TERRITORIAL </w:t>
      </w:r>
    </w:p>
    <w:p w:rsidR="00B2567F" w:rsidRPr="00B2567F" w:rsidRDefault="00B2567F" w:rsidP="00EC1073">
      <w:pPr>
        <w:autoSpaceDE w:val="0"/>
        <w:autoSpaceDN w:val="0"/>
        <w:adjustRightInd w:val="0"/>
        <w:contextualSpacing/>
        <w:rPr>
          <w:rFonts w:cstheme="minorHAnsi"/>
          <w:b/>
          <w:bCs/>
          <w:color w:val="000000"/>
          <w:sz w:val="24"/>
        </w:rPr>
      </w:pPr>
    </w:p>
    <w:p w:rsidR="00B2567F" w:rsidRPr="00B2567F" w:rsidRDefault="0009538C" w:rsidP="00B2567F">
      <w:pPr>
        <w:autoSpaceDE w:val="0"/>
        <w:autoSpaceDN w:val="0"/>
        <w:adjustRightInd w:val="0"/>
        <w:contextualSpacing/>
        <w:jc w:val="center"/>
        <w:rPr>
          <w:rFonts w:cstheme="minorHAnsi"/>
          <w:b/>
          <w:bCs/>
          <w:color w:val="000000"/>
          <w:sz w:val="24"/>
        </w:rPr>
      </w:pPr>
      <w:r w:rsidRPr="00B2567F">
        <w:rPr>
          <w:rFonts w:cstheme="minorHAnsi"/>
          <w:b/>
          <w:bCs/>
          <w:color w:val="000000"/>
          <w:sz w:val="24"/>
        </w:rPr>
        <w:t>TIRAGE AU SORT</w:t>
      </w:r>
      <w:r w:rsidR="00531198">
        <w:rPr>
          <w:rFonts w:cstheme="minorHAnsi"/>
          <w:b/>
          <w:bCs/>
          <w:color w:val="000000"/>
          <w:sz w:val="24"/>
        </w:rPr>
        <w:t xml:space="preserve"> DU</w:t>
      </w:r>
      <w:r w:rsidR="00531198" w:rsidRPr="00531198">
        <w:rPr>
          <w:rFonts w:cstheme="minorHAnsi"/>
          <w:b/>
          <w:bCs/>
          <w:color w:val="000000"/>
          <w:sz w:val="24"/>
          <w:highlight w:val="yellow"/>
        </w:rPr>
        <w:t>……………………..</w:t>
      </w:r>
    </w:p>
    <w:p w:rsidR="00B2567F" w:rsidRDefault="00B2567F" w:rsidP="00B2567F">
      <w:pPr>
        <w:autoSpaceDE w:val="0"/>
        <w:autoSpaceDN w:val="0"/>
        <w:adjustRightInd w:val="0"/>
        <w:jc w:val="center"/>
        <w:rPr>
          <w:rFonts w:ascii="Garamond" w:hAnsi="Garamond"/>
          <w:b/>
          <w:bCs/>
          <w:color w:val="000000"/>
          <w:sz w:val="24"/>
        </w:rPr>
      </w:pPr>
    </w:p>
    <w:p w:rsidR="00531198" w:rsidRPr="003E16F6" w:rsidRDefault="00531198" w:rsidP="00B2567F">
      <w:pPr>
        <w:autoSpaceDE w:val="0"/>
        <w:autoSpaceDN w:val="0"/>
        <w:adjustRightInd w:val="0"/>
        <w:jc w:val="center"/>
        <w:rPr>
          <w:rFonts w:ascii="Garamond" w:hAnsi="Garamond"/>
          <w:b/>
          <w:bCs/>
          <w:color w:val="000000"/>
          <w:sz w:val="24"/>
        </w:rPr>
      </w:pPr>
    </w:p>
    <w:p w:rsidR="00531198" w:rsidRDefault="00B2567F" w:rsidP="00B2567F">
      <w:pPr>
        <w:tabs>
          <w:tab w:val="left" w:leader="dot" w:pos="9356"/>
        </w:tabs>
        <w:spacing w:before="60" w:after="60"/>
        <w:jc w:val="both"/>
        <w:rPr>
          <w:rFonts w:eastAsia="Times New Roman" w:cstheme="minorHAnsi"/>
          <w:color w:val="000000"/>
          <w:lang w:eastAsia="fr-FR"/>
        </w:rPr>
      </w:pPr>
      <w:r w:rsidRPr="00D22E88">
        <w:rPr>
          <w:rFonts w:eastAsia="Times New Roman" w:cstheme="minorHAnsi"/>
          <w:color w:val="000000"/>
          <w:lang w:eastAsia="fr-FR"/>
        </w:rPr>
        <w:t xml:space="preserve">Vu </w:t>
      </w:r>
      <w:r w:rsidR="00035C67">
        <w:rPr>
          <w:rFonts w:eastAsia="Times New Roman" w:cstheme="minorHAnsi"/>
          <w:color w:val="000000"/>
          <w:lang w:eastAsia="fr-FR"/>
        </w:rPr>
        <w:t>le C</w:t>
      </w:r>
      <w:r w:rsidR="00531198">
        <w:rPr>
          <w:rFonts w:eastAsia="Times New Roman" w:cstheme="minorHAnsi"/>
          <w:color w:val="000000"/>
          <w:lang w:eastAsia="fr-FR"/>
        </w:rPr>
        <w:t xml:space="preserve">ode général de la fonction publique, </w:t>
      </w:r>
    </w:p>
    <w:p w:rsidR="00531198" w:rsidRDefault="00531198" w:rsidP="00B2567F">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 xml:space="preserve">Vu le décret </w:t>
      </w:r>
      <w:r w:rsidRPr="00531198">
        <w:rPr>
          <w:rFonts w:eastAsia="Times New Roman" w:cstheme="minorHAnsi"/>
          <w:color w:val="000000"/>
          <w:lang w:eastAsia="fr-FR"/>
        </w:rPr>
        <w:t>n° 2021-571 du 10 mai 2021 relatif aux comités sociaux territoriaux des collectivités territoriales et de leurs établissements publics</w:t>
      </w:r>
      <w:r>
        <w:rPr>
          <w:rFonts w:eastAsia="Times New Roman" w:cstheme="minorHAnsi"/>
          <w:color w:val="000000"/>
          <w:lang w:eastAsia="fr-FR"/>
        </w:rPr>
        <w:t>,</w:t>
      </w:r>
    </w:p>
    <w:p w:rsidR="00B87E8F" w:rsidRDefault="00B87E8F" w:rsidP="00B2567F">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Vu la délibération en date du</w:t>
      </w:r>
      <w:r w:rsidRPr="00C17FDE">
        <w:rPr>
          <w:rFonts w:eastAsia="Times New Roman" w:cstheme="minorHAnsi"/>
          <w:color w:val="000000"/>
          <w:highlight w:val="yellow"/>
          <w:lang w:eastAsia="fr-FR"/>
        </w:rPr>
        <w:t>……………</w:t>
      </w:r>
      <w:r>
        <w:rPr>
          <w:rFonts w:eastAsia="Times New Roman" w:cstheme="minorHAnsi"/>
          <w:color w:val="000000"/>
          <w:lang w:eastAsia="fr-FR"/>
        </w:rPr>
        <w:t>relative à composition du comité social territorial et fixant à</w:t>
      </w:r>
      <w:r w:rsidRPr="00C17FDE">
        <w:rPr>
          <w:rFonts w:eastAsia="Times New Roman" w:cstheme="minorHAnsi"/>
          <w:color w:val="000000"/>
          <w:highlight w:val="yellow"/>
          <w:lang w:eastAsia="fr-FR"/>
        </w:rPr>
        <w:t>……….</w:t>
      </w:r>
      <w:r>
        <w:rPr>
          <w:rFonts w:eastAsia="Times New Roman" w:cstheme="minorHAnsi"/>
          <w:color w:val="000000"/>
          <w:lang w:eastAsia="fr-FR"/>
        </w:rPr>
        <w:t xml:space="preserve">le nombre de représentants du personnels titulaires et suppléants </w:t>
      </w:r>
    </w:p>
    <w:p w:rsidR="00531198" w:rsidRDefault="00C43BCE" w:rsidP="00B2567F">
      <w:pPr>
        <w:tabs>
          <w:tab w:val="left" w:leader="dot" w:pos="9356"/>
        </w:tabs>
        <w:spacing w:before="60" w:after="60"/>
        <w:jc w:val="both"/>
        <w:rPr>
          <w:rFonts w:eastAsia="Times New Roman" w:cstheme="minorHAnsi"/>
          <w:color w:val="000000"/>
          <w:lang w:eastAsia="fr-FR"/>
        </w:rPr>
      </w:pPr>
      <w:r w:rsidRPr="00C43BCE">
        <w:rPr>
          <w:rFonts w:eastAsia="Times New Roman" w:cstheme="minorHAnsi"/>
          <w:color w:val="000000"/>
          <w:highlight w:val="yellow"/>
          <w:lang w:eastAsia="fr-FR"/>
        </w:rPr>
        <w:t>(Le</w:t>
      </w:r>
      <w:r>
        <w:rPr>
          <w:rFonts w:eastAsia="Times New Roman" w:cstheme="minorHAnsi"/>
          <w:color w:val="000000"/>
          <w:highlight w:val="yellow"/>
          <w:lang w:eastAsia="fr-FR"/>
        </w:rPr>
        <w:t xml:space="preserve"> cas échéant</w:t>
      </w:r>
      <w:r w:rsidRPr="00C43BCE">
        <w:rPr>
          <w:rFonts w:eastAsia="Times New Roman" w:cstheme="minorHAnsi"/>
          <w:color w:val="000000"/>
          <w:highlight w:val="yellow"/>
          <w:lang w:eastAsia="fr-FR"/>
        </w:rPr>
        <w:t>)</w:t>
      </w:r>
      <w:r>
        <w:rPr>
          <w:rFonts w:eastAsia="Times New Roman" w:cstheme="minorHAnsi"/>
          <w:color w:val="000000"/>
          <w:lang w:eastAsia="fr-FR"/>
        </w:rPr>
        <w:t xml:space="preserve"> Vu le procès-verbal de carence en date du</w:t>
      </w:r>
      <w:r w:rsidRPr="00C43BCE">
        <w:rPr>
          <w:rFonts w:eastAsia="Times New Roman" w:cstheme="minorHAnsi"/>
          <w:color w:val="000000"/>
          <w:highlight w:val="yellow"/>
          <w:lang w:eastAsia="fr-FR"/>
        </w:rPr>
        <w:t>…………….</w:t>
      </w:r>
      <w:r>
        <w:rPr>
          <w:rFonts w:eastAsia="Times New Roman" w:cstheme="minorHAnsi"/>
          <w:color w:val="000000"/>
          <w:lang w:eastAsia="fr-FR"/>
        </w:rPr>
        <w:t xml:space="preserve">constatant l’absence de dépôt de listes de candidats </w:t>
      </w:r>
      <w:r w:rsidR="00EC1073">
        <w:rPr>
          <w:rFonts w:eastAsia="Times New Roman" w:cstheme="minorHAnsi"/>
          <w:color w:val="000000"/>
          <w:lang w:eastAsia="fr-FR"/>
        </w:rPr>
        <w:t xml:space="preserve">par une organisation syndicale, </w:t>
      </w:r>
    </w:p>
    <w:p w:rsidR="00C43BCE" w:rsidRDefault="00C43BCE" w:rsidP="00B2567F">
      <w:pPr>
        <w:tabs>
          <w:tab w:val="left" w:leader="dot" w:pos="9356"/>
        </w:tabs>
        <w:spacing w:before="60" w:after="60"/>
        <w:jc w:val="both"/>
        <w:rPr>
          <w:rFonts w:eastAsia="Times New Roman" w:cstheme="minorHAnsi"/>
          <w:color w:val="000000"/>
          <w:lang w:eastAsia="fr-FR"/>
        </w:rPr>
      </w:pPr>
    </w:p>
    <w:p w:rsidR="00C43BCE" w:rsidRDefault="00C43BCE" w:rsidP="00B2567F">
      <w:pPr>
        <w:tabs>
          <w:tab w:val="left" w:leader="dot" w:pos="9356"/>
        </w:tabs>
        <w:spacing w:before="60" w:after="60"/>
        <w:jc w:val="both"/>
        <w:rPr>
          <w:rFonts w:eastAsia="Times New Roman" w:cstheme="minorHAnsi"/>
          <w:color w:val="000000"/>
          <w:lang w:eastAsia="fr-FR"/>
        </w:rPr>
      </w:pPr>
      <w:proofErr w:type="gramStart"/>
      <w:r>
        <w:rPr>
          <w:rFonts w:eastAsia="Times New Roman" w:cstheme="minorHAnsi"/>
          <w:color w:val="000000"/>
          <w:lang w:eastAsia="fr-FR"/>
        </w:rPr>
        <w:t>Considérant</w:t>
      </w:r>
      <w:proofErr w:type="gramEnd"/>
      <w:r>
        <w:rPr>
          <w:rFonts w:eastAsia="Times New Roman" w:cstheme="minorHAnsi"/>
          <w:color w:val="000000"/>
          <w:lang w:eastAsia="fr-FR"/>
        </w:rPr>
        <w:t xml:space="preserve"> que l’article 50 du décret du 10 mai 2021 précité dispose : </w:t>
      </w:r>
    </w:p>
    <w:p w:rsidR="00C43BCE" w:rsidRPr="00C43BCE" w:rsidRDefault="00C43BCE" w:rsidP="00C43BCE">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 </w:t>
      </w:r>
      <w:r w:rsidRPr="00C43BCE">
        <w:rPr>
          <w:rFonts w:eastAsia="Times New Roman" w:cstheme="minorHAnsi"/>
          <w:color w:val="000000"/>
          <w:lang w:eastAsia="fr-FR"/>
        </w:rPr>
        <w:t>Dans le cas où des sièges n'ont pu être pourvus par voie d'élection faute de candidats, l'attribution de ces sièges est faite par tirage au sort parmi les électeurs qui remplissent les conditions d'éligibilité.</w:t>
      </w:r>
    </w:p>
    <w:p w:rsidR="00C43BCE" w:rsidRPr="00C43BCE" w:rsidRDefault="00C43BCE" w:rsidP="00C43BCE">
      <w:pPr>
        <w:tabs>
          <w:tab w:val="left" w:leader="dot" w:pos="9356"/>
        </w:tabs>
        <w:spacing w:before="60" w:after="60"/>
        <w:jc w:val="both"/>
        <w:rPr>
          <w:rFonts w:eastAsia="Times New Roman" w:cstheme="minorHAnsi"/>
          <w:color w:val="000000"/>
          <w:lang w:eastAsia="fr-FR"/>
        </w:rPr>
      </w:pPr>
      <w:r w:rsidRPr="00C43BCE">
        <w:rPr>
          <w:rFonts w:eastAsia="Times New Roman" w:cstheme="minorHAnsi"/>
          <w:color w:val="000000"/>
          <w:lang w:eastAsia="fr-FR"/>
        </w:rPr>
        <w:t>Le jour, l'heure et le lieu de tirage au sort sont annoncés au moins huit jours à l'avance par affichage dans les locaux administratifs. Tout électeur au comité social territorial peut y assister.</w:t>
      </w:r>
    </w:p>
    <w:p w:rsidR="00C43BCE" w:rsidRPr="00C43BCE" w:rsidRDefault="00C43BCE" w:rsidP="00C43BCE">
      <w:pPr>
        <w:tabs>
          <w:tab w:val="left" w:leader="dot" w:pos="9356"/>
        </w:tabs>
        <w:spacing w:before="60" w:after="60"/>
        <w:jc w:val="both"/>
        <w:rPr>
          <w:rFonts w:eastAsia="Times New Roman" w:cstheme="minorHAnsi"/>
          <w:color w:val="000000"/>
          <w:lang w:eastAsia="fr-FR"/>
        </w:rPr>
      </w:pPr>
      <w:r w:rsidRPr="00C43BCE">
        <w:rPr>
          <w:rFonts w:eastAsia="Times New Roman" w:cstheme="minorHAnsi"/>
          <w:color w:val="000000"/>
          <w:lang w:eastAsia="fr-FR"/>
        </w:rPr>
        <w:t>Le tirage au sort est effectué par l'autorité territoriale ou son représentant. Si un bureau central de vote a été mis en place, ses membres sont convoqués pour assister au tirage au sort.</w:t>
      </w:r>
    </w:p>
    <w:p w:rsidR="00C43BCE" w:rsidRDefault="00C43BCE" w:rsidP="00C43BCE">
      <w:pPr>
        <w:tabs>
          <w:tab w:val="left" w:leader="dot" w:pos="9356"/>
        </w:tabs>
        <w:spacing w:before="60" w:after="60"/>
        <w:jc w:val="both"/>
        <w:rPr>
          <w:rFonts w:eastAsia="Times New Roman" w:cstheme="minorHAnsi"/>
          <w:color w:val="000000"/>
          <w:lang w:eastAsia="fr-FR"/>
        </w:rPr>
      </w:pPr>
      <w:r w:rsidRPr="00C43BCE">
        <w:rPr>
          <w:rFonts w:eastAsia="Times New Roman" w:cstheme="minorHAnsi"/>
          <w:color w:val="000000"/>
          <w:lang w:eastAsia="fr-FR"/>
        </w:rPr>
        <w:t>Si les agents désignés par le sort n'acceptent pas leur nomination, les sièges vacants des représentants du personnel sont attribués à des représentants des collectivités territoriales ou des établiss</w:t>
      </w:r>
      <w:r>
        <w:rPr>
          <w:rFonts w:eastAsia="Times New Roman" w:cstheme="minorHAnsi"/>
          <w:color w:val="000000"/>
          <w:lang w:eastAsia="fr-FR"/>
        </w:rPr>
        <w:t>ements dont relève le personnel »</w:t>
      </w:r>
    </w:p>
    <w:p w:rsidR="00C43BCE" w:rsidRDefault="00C43BCE" w:rsidP="00B2567F">
      <w:pPr>
        <w:tabs>
          <w:tab w:val="left" w:leader="dot" w:pos="9356"/>
        </w:tabs>
        <w:spacing w:before="60" w:after="60"/>
        <w:jc w:val="both"/>
        <w:rPr>
          <w:rFonts w:eastAsia="Times New Roman" w:cstheme="minorHAnsi"/>
          <w:color w:val="000000"/>
          <w:lang w:eastAsia="fr-FR"/>
        </w:rPr>
      </w:pPr>
    </w:p>
    <w:p w:rsidR="00C43BCE" w:rsidRDefault="00C43BCE" w:rsidP="00B2567F">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Considérant qu’à la date limite de dépôt des listes, soit le jeudi 27 octobre 2022, aucune liste de candidats n’a été déposée</w:t>
      </w:r>
      <w:r w:rsidR="00EC1073">
        <w:rPr>
          <w:rFonts w:eastAsia="Times New Roman" w:cstheme="minorHAnsi"/>
          <w:color w:val="000000"/>
          <w:lang w:eastAsia="fr-FR"/>
        </w:rPr>
        <w:t>, et qu’il convient de pourvoir</w:t>
      </w:r>
      <w:r w:rsidR="00EC1073" w:rsidRPr="00EC1073">
        <w:rPr>
          <w:rFonts w:eastAsia="Times New Roman" w:cstheme="minorHAnsi"/>
          <w:color w:val="000000"/>
          <w:highlight w:val="yellow"/>
          <w:lang w:eastAsia="fr-FR"/>
        </w:rPr>
        <w:t>………………</w:t>
      </w:r>
      <w:r w:rsidR="00EC1073">
        <w:rPr>
          <w:rFonts w:eastAsia="Times New Roman" w:cstheme="minorHAnsi"/>
          <w:color w:val="000000"/>
          <w:lang w:eastAsia="fr-FR"/>
        </w:rPr>
        <w:t>de représentants du personnel titulaires et</w:t>
      </w:r>
      <w:r w:rsidR="00EC1073" w:rsidRPr="00EC1073">
        <w:rPr>
          <w:rFonts w:eastAsia="Times New Roman" w:cstheme="minorHAnsi"/>
          <w:color w:val="000000"/>
          <w:highlight w:val="yellow"/>
          <w:lang w:eastAsia="fr-FR"/>
        </w:rPr>
        <w:t>...…………..</w:t>
      </w:r>
      <w:r w:rsidR="00EC1073" w:rsidRPr="00EC1073">
        <w:rPr>
          <w:rFonts w:eastAsia="Times New Roman" w:cstheme="minorHAnsi"/>
          <w:color w:val="000000"/>
          <w:lang w:eastAsia="fr-FR"/>
        </w:rPr>
        <w:t xml:space="preserve"> </w:t>
      </w:r>
      <w:proofErr w:type="gramStart"/>
      <w:r w:rsidR="00EC1073">
        <w:rPr>
          <w:rFonts w:eastAsia="Times New Roman" w:cstheme="minorHAnsi"/>
          <w:color w:val="000000"/>
          <w:lang w:eastAsia="fr-FR"/>
        </w:rPr>
        <w:t>de</w:t>
      </w:r>
      <w:proofErr w:type="gramEnd"/>
      <w:r w:rsidR="00EC1073">
        <w:rPr>
          <w:rFonts w:eastAsia="Times New Roman" w:cstheme="minorHAnsi"/>
          <w:color w:val="000000"/>
          <w:lang w:eastAsia="fr-FR"/>
        </w:rPr>
        <w:t xml:space="preserve"> représentants </w:t>
      </w:r>
      <w:r w:rsidR="00EC1073" w:rsidRPr="00EC1073">
        <w:rPr>
          <w:rFonts w:eastAsia="Times New Roman" w:cstheme="minorHAnsi"/>
          <w:color w:val="000000"/>
          <w:lang w:eastAsia="fr-FR"/>
        </w:rPr>
        <w:t>du p</w:t>
      </w:r>
      <w:r w:rsidR="00EC1073">
        <w:rPr>
          <w:rFonts w:eastAsia="Times New Roman" w:cstheme="minorHAnsi"/>
          <w:color w:val="000000"/>
          <w:lang w:eastAsia="fr-FR"/>
        </w:rPr>
        <w:t xml:space="preserve">ersonnel suppléants </w:t>
      </w:r>
    </w:p>
    <w:p w:rsidR="00C43BCE" w:rsidRPr="00C43BCE" w:rsidRDefault="00C43BCE" w:rsidP="00C43BCE">
      <w:pPr>
        <w:tabs>
          <w:tab w:val="left" w:leader="dot" w:pos="9356"/>
        </w:tabs>
        <w:spacing w:before="60" w:after="60"/>
        <w:ind w:left="-567"/>
        <w:jc w:val="both"/>
        <w:rPr>
          <w:rFonts w:eastAsia="Times New Roman" w:cstheme="minorHAnsi"/>
          <w:i/>
          <w:color w:val="000000"/>
          <w:lang w:eastAsia="fr-FR"/>
        </w:rPr>
      </w:pPr>
      <w:proofErr w:type="gramStart"/>
      <w:r>
        <w:rPr>
          <w:rFonts w:eastAsia="Times New Roman" w:cstheme="minorHAnsi"/>
          <w:i/>
          <w:color w:val="000000"/>
          <w:lang w:eastAsia="fr-FR"/>
        </w:rPr>
        <w:t>o</w:t>
      </w:r>
      <w:r w:rsidRPr="00C43BCE">
        <w:rPr>
          <w:rFonts w:eastAsia="Times New Roman" w:cstheme="minorHAnsi"/>
          <w:i/>
          <w:color w:val="000000"/>
          <w:lang w:eastAsia="fr-FR"/>
        </w:rPr>
        <w:t>u</w:t>
      </w:r>
      <w:proofErr w:type="gramEnd"/>
      <w:r w:rsidRPr="00C43BCE">
        <w:rPr>
          <w:rFonts w:eastAsia="Times New Roman" w:cstheme="minorHAnsi"/>
          <w:i/>
          <w:color w:val="000000"/>
          <w:lang w:eastAsia="fr-FR"/>
        </w:rPr>
        <w:t xml:space="preserve"> </w:t>
      </w:r>
    </w:p>
    <w:p w:rsidR="00C43BCE" w:rsidRDefault="00C43BCE" w:rsidP="00B2567F">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Considérant que</w:t>
      </w:r>
      <w:r w:rsidRPr="00C43BCE">
        <w:rPr>
          <w:rFonts w:eastAsia="Times New Roman" w:cstheme="minorHAnsi"/>
          <w:color w:val="000000"/>
          <w:highlight w:val="yellow"/>
          <w:lang w:eastAsia="fr-FR"/>
        </w:rPr>
        <w:t>……………</w:t>
      </w:r>
      <w:r>
        <w:rPr>
          <w:rFonts w:eastAsia="Times New Roman" w:cstheme="minorHAnsi"/>
          <w:color w:val="000000"/>
          <w:lang w:eastAsia="fr-FR"/>
        </w:rPr>
        <w:t xml:space="preserve">sièges de représentants du personnel </w:t>
      </w:r>
      <w:r w:rsidR="00EC1073">
        <w:rPr>
          <w:rFonts w:eastAsia="Times New Roman" w:cstheme="minorHAnsi"/>
          <w:color w:val="000000"/>
          <w:lang w:eastAsia="fr-FR"/>
        </w:rPr>
        <w:t xml:space="preserve">suppléants </w:t>
      </w:r>
      <w:r>
        <w:rPr>
          <w:rFonts w:eastAsia="Times New Roman" w:cstheme="minorHAnsi"/>
          <w:color w:val="000000"/>
          <w:lang w:eastAsia="fr-FR"/>
        </w:rPr>
        <w:t>n’ont pu être pourvus par voie d’élection lors du scrutin du 8 décembre 2022 en raison du dépôt d’une liste incomplète de candidats</w:t>
      </w:r>
      <w:r w:rsidR="00EC1073">
        <w:rPr>
          <w:rFonts w:eastAsia="Times New Roman" w:cstheme="minorHAnsi"/>
          <w:color w:val="000000"/>
          <w:lang w:eastAsia="fr-FR"/>
        </w:rPr>
        <w:t xml:space="preserve">, </w:t>
      </w:r>
    </w:p>
    <w:p w:rsidR="00C43BCE" w:rsidRDefault="00C43BCE" w:rsidP="00B2567F">
      <w:pPr>
        <w:tabs>
          <w:tab w:val="left" w:leader="dot" w:pos="9356"/>
        </w:tabs>
        <w:spacing w:before="60" w:after="60"/>
        <w:jc w:val="both"/>
        <w:rPr>
          <w:rFonts w:eastAsia="Times New Roman" w:cstheme="minorHAnsi"/>
          <w:color w:val="000000"/>
          <w:lang w:eastAsia="fr-FR"/>
        </w:rPr>
      </w:pPr>
    </w:p>
    <w:p w:rsidR="00C43BCE" w:rsidRDefault="00EC1073" w:rsidP="00B2567F">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 xml:space="preserve">Considérant en conséquence qu’il y a lieu de procéder à un tirage au sort ; </w:t>
      </w:r>
    </w:p>
    <w:p w:rsidR="00EC1073" w:rsidRDefault="00EC1073" w:rsidP="00EC1073">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t xml:space="preserve">Considérant que le tirage au sort </w:t>
      </w:r>
      <w:r w:rsidRPr="00EC1073">
        <w:rPr>
          <w:rFonts w:eastAsia="Times New Roman" w:cstheme="minorHAnsi"/>
          <w:color w:val="000000"/>
          <w:lang w:eastAsia="fr-FR"/>
        </w:rPr>
        <w:t xml:space="preserve">a été annoncé par voie </w:t>
      </w:r>
      <w:r>
        <w:rPr>
          <w:rFonts w:eastAsia="Times New Roman" w:cstheme="minorHAnsi"/>
          <w:color w:val="000000"/>
          <w:lang w:eastAsia="fr-FR"/>
        </w:rPr>
        <w:t>d’affichage</w:t>
      </w:r>
      <w:r w:rsidRPr="00EC1073">
        <w:rPr>
          <w:rFonts w:eastAsia="Times New Roman" w:cstheme="minorHAnsi"/>
          <w:color w:val="000000"/>
          <w:lang w:eastAsia="fr-FR"/>
        </w:rPr>
        <w:t xml:space="preserve"> au moins huit jours avant la date du tirage au sort, et que chaque électeur peut y assister,</w:t>
      </w:r>
    </w:p>
    <w:p w:rsidR="00EC1073" w:rsidRPr="00EC1073" w:rsidRDefault="00EC1073" w:rsidP="00EC1073">
      <w:pPr>
        <w:tabs>
          <w:tab w:val="left" w:leader="dot" w:pos="9356"/>
        </w:tabs>
        <w:spacing w:before="60" w:after="60"/>
        <w:jc w:val="both"/>
        <w:rPr>
          <w:rFonts w:eastAsia="Times New Roman" w:cstheme="minorHAnsi"/>
          <w:color w:val="000000"/>
          <w:lang w:eastAsia="fr-FR"/>
        </w:rPr>
      </w:pPr>
      <w:r>
        <w:rPr>
          <w:rFonts w:eastAsia="Times New Roman" w:cstheme="minorHAnsi"/>
          <w:color w:val="000000"/>
          <w:lang w:eastAsia="fr-FR"/>
        </w:rPr>
        <w:lastRenderedPageBreak/>
        <w:t xml:space="preserve">Considérant </w:t>
      </w:r>
      <w:r w:rsidRPr="00EC1073">
        <w:rPr>
          <w:rFonts w:eastAsia="Times New Roman" w:cstheme="minorHAnsi"/>
          <w:color w:val="000000"/>
          <w:lang w:eastAsia="fr-FR"/>
        </w:rPr>
        <w:t xml:space="preserve">l’arrêté </w:t>
      </w:r>
      <w:r>
        <w:rPr>
          <w:rFonts w:eastAsia="Times New Roman" w:cstheme="minorHAnsi"/>
          <w:color w:val="000000"/>
          <w:lang w:eastAsia="fr-FR"/>
        </w:rPr>
        <w:t>n°….</w:t>
      </w:r>
      <w:r w:rsidRPr="00EC1073">
        <w:rPr>
          <w:rFonts w:eastAsia="Times New Roman" w:cstheme="minorHAnsi"/>
          <w:color w:val="000000"/>
          <w:lang w:eastAsia="fr-FR"/>
        </w:rPr>
        <w:t xml:space="preserve"> fixant le jour, l’heure et le lieu du tirage au sort, et désignant</w:t>
      </w:r>
      <w:r>
        <w:rPr>
          <w:rFonts w:eastAsia="Times New Roman" w:cstheme="minorHAnsi"/>
          <w:color w:val="000000"/>
          <w:lang w:eastAsia="fr-FR"/>
        </w:rPr>
        <w:t>, le cas échéant,</w:t>
      </w:r>
      <w:r w:rsidRPr="00EC1073">
        <w:rPr>
          <w:rFonts w:eastAsia="Times New Roman" w:cstheme="minorHAnsi"/>
          <w:color w:val="000000"/>
          <w:lang w:eastAsia="fr-FR"/>
        </w:rPr>
        <w:t xml:space="preserve"> le représentant de l’autorité territoriale qui procédera au tirage au sort</w:t>
      </w:r>
      <w:r>
        <w:rPr>
          <w:rStyle w:val="Appelnotedebasdep"/>
          <w:rFonts w:eastAsia="Times New Roman" w:cstheme="minorHAnsi"/>
          <w:color w:val="000000"/>
          <w:lang w:eastAsia="fr-FR"/>
        </w:rPr>
        <w:footnoteReference w:id="1"/>
      </w:r>
      <w:r w:rsidRPr="00EC1073">
        <w:rPr>
          <w:rFonts w:eastAsia="Times New Roman" w:cstheme="minorHAnsi"/>
          <w:color w:val="000000"/>
          <w:lang w:eastAsia="fr-FR"/>
        </w:rPr>
        <w:t xml:space="preserve">, </w:t>
      </w:r>
    </w:p>
    <w:p w:rsidR="00C30E1C" w:rsidRDefault="00C30E1C" w:rsidP="00B2567F">
      <w:pPr>
        <w:tabs>
          <w:tab w:val="left" w:leader="dot" w:pos="9356"/>
        </w:tabs>
        <w:spacing w:after="0"/>
        <w:jc w:val="both"/>
        <w:rPr>
          <w:rFonts w:eastAsia="Times New Roman" w:cstheme="minorHAnsi"/>
          <w:color w:val="000000"/>
          <w:lang w:eastAsia="fr-FR"/>
        </w:rPr>
      </w:pPr>
    </w:p>
    <w:p w:rsidR="00FA0F86" w:rsidRDefault="00EC1073" w:rsidP="00B2567F">
      <w:pPr>
        <w:tabs>
          <w:tab w:val="left" w:leader="dot" w:pos="9356"/>
        </w:tabs>
        <w:spacing w:after="0"/>
        <w:jc w:val="both"/>
        <w:rPr>
          <w:rFonts w:eastAsia="Times New Roman" w:cstheme="minorHAnsi"/>
          <w:color w:val="000000"/>
          <w:lang w:eastAsia="fr-FR"/>
        </w:rPr>
      </w:pPr>
      <w:r>
        <w:rPr>
          <w:rFonts w:eastAsia="Times New Roman" w:cstheme="minorHAnsi"/>
          <w:color w:val="000000"/>
          <w:lang w:eastAsia="fr-FR"/>
        </w:rPr>
        <w:t>Le</w:t>
      </w:r>
      <w:r w:rsidRPr="00035C67">
        <w:rPr>
          <w:rFonts w:eastAsia="Times New Roman" w:cstheme="minorHAnsi"/>
          <w:color w:val="000000"/>
          <w:highlight w:val="yellow"/>
          <w:lang w:eastAsia="fr-FR"/>
        </w:rPr>
        <w:t>………………………</w:t>
      </w:r>
      <w:r>
        <w:rPr>
          <w:rFonts w:eastAsia="Times New Roman" w:cstheme="minorHAnsi"/>
          <w:color w:val="000000"/>
          <w:lang w:eastAsia="fr-FR"/>
        </w:rPr>
        <w:t>Lieu</w:t>
      </w:r>
      <w:r w:rsidRPr="00035C67">
        <w:rPr>
          <w:rFonts w:eastAsia="Times New Roman" w:cstheme="minorHAnsi"/>
          <w:color w:val="000000"/>
          <w:highlight w:val="yellow"/>
          <w:lang w:eastAsia="fr-FR"/>
        </w:rPr>
        <w:t>…………….</w:t>
      </w:r>
      <w:r>
        <w:rPr>
          <w:rFonts w:eastAsia="Times New Roman" w:cstheme="minorHAnsi"/>
          <w:color w:val="000000"/>
          <w:lang w:eastAsia="fr-FR"/>
        </w:rPr>
        <w:t>à</w:t>
      </w:r>
      <w:r w:rsidRPr="00035C67">
        <w:rPr>
          <w:rFonts w:eastAsia="Times New Roman" w:cstheme="minorHAnsi"/>
          <w:color w:val="000000"/>
          <w:highlight w:val="yellow"/>
          <w:lang w:eastAsia="fr-FR"/>
        </w:rPr>
        <w:t>…………</w:t>
      </w:r>
      <w:r>
        <w:rPr>
          <w:rFonts w:eastAsia="Times New Roman" w:cstheme="minorHAnsi"/>
          <w:color w:val="000000"/>
          <w:lang w:eastAsia="fr-FR"/>
        </w:rPr>
        <w:t>h</w:t>
      </w:r>
      <w:r w:rsidRPr="00035C67">
        <w:rPr>
          <w:rFonts w:eastAsia="Times New Roman" w:cstheme="minorHAnsi"/>
          <w:color w:val="000000"/>
          <w:highlight w:val="yellow"/>
          <w:lang w:eastAsia="fr-FR"/>
        </w:rPr>
        <w:t>………</w:t>
      </w:r>
    </w:p>
    <w:p w:rsidR="00EC1073" w:rsidRDefault="00EC1073" w:rsidP="00B2567F">
      <w:pPr>
        <w:tabs>
          <w:tab w:val="left" w:leader="dot" w:pos="9356"/>
        </w:tabs>
        <w:spacing w:after="0"/>
        <w:jc w:val="both"/>
        <w:rPr>
          <w:rFonts w:eastAsia="Times New Roman" w:cstheme="minorHAnsi"/>
          <w:color w:val="000000"/>
          <w:lang w:eastAsia="fr-FR"/>
        </w:rPr>
      </w:pPr>
    </w:p>
    <w:p w:rsidR="00035C67" w:rsidRDefault="00035C67" w:rsidP="00B2567F">
      <w:pPr>
        <w:tabs>
          <w:tab w:val="left" w:leader="dot" w:pos="9356"/>
        </w:tabs>
        <w:spacing w:after="0"/>
        <w:jc w:val="both"/>
        <w:rPr>
          <w:rFonts w:eastAsia="Times New Roman" w:cstheme="minorHAnsi"/>
          <w:color w:val="000000"/>
          <w:lang w:eastAsia="fr-FR"/>
        </w:rPr>
      </w:pPr>
      <w:r>
        <w:rPr>
          <w:rFonts w:eastAsia="Times New Roman" w:cstheme="minorHAnsi"/>
          <w:color w:val="000000"/>
          <w:lang w:eastAsia="fr-FR"/>
        </w:rPr>
        <w:t>En présence de</w:t>
      </w:r>
      <w:r w:rsidRPr="00035C67">
        <w:rPr>
          <w:rFonts w:eastAsia="Times New Roman" w:cstheme="minorHAnsi"/>
          <w:color w:val="000000"/>
          <w:highlight w:val="yellow"/>
          <w:lang w:eastAsia="fr-FR"/>
        </w:rPr>
        <w:t>……….</w:t>
      </w:r>
      <w:r>
        <w:rPr>
          <w:rFonts w:eastAsia="Times New Roman" w:cstheme="minorHAnsi"/>
          <w:color w:val="000000"/>
          <w:lang w:eastAsia="fr-FR"/>
        </w:rPr>
        <w:t xml:space="preserve"> (</w:t>
      </w:r>
      <w:proofErr w:type="gramStart"/>
      <w:r w:rsidRPr="00035C67">
        <w:rPr>
          <w:rFonts w:eastAsia="Times New Roman" w:cstheme="minorHAnsi"/>
          <w:color w:val="000000"/>
          <w:highlight w:val="yellow"/>
          <w:lang w:eastAsia="fr-FR"/>
        </w:rPr>
        <w:t>autorité</w:t>
      </w:r>
      <w:proofErr w:type="gramEnd"/>
      <w:r w:rsidRPr="00035C67">
        <w:rPr>
          <w:rFonts w:eastAsia="Times New Roman" w:cstheme="minorHAnsi"/>
          <w:color w:val="000000"/>
          <w:highlight w:val="yellow"/>
          <w:lang w:eastAsia="fr-FR"/>
        </w:rPr>
        <w:t xml:space="preserve"> territoriale ou son représentant</w:t>
      </w:r>
      <w:r>
        <w:rPr>
          <w:rFonts w:eastAsia="Times New Roman" w:cstheme="minorHAnsi"/>
          <w:color w:val="000000"/>
          <w:highlight w:val="yellow"/>
          <w:lang w:eastAsia="fr-FR"/>
        </w:rPr>
        <w:t xml:space="preserve"> et, le cas échéant,</w:t>
      </w:r>
      <w:r w:rsidRPr="00035C67">
        <w:rPr>
          <w:rFonts w:eastAsia="Times New Roman" w:cstheme="minorHAnsi"/>
          <w:color w:val="000000"/>
          <w:highlight w:val="yellow"/>
          <w:lang w:eastAsia="fr-FR"/>
        </w:rPr>
        <w:t xml:space="preserve"> les membres du bureau central de vote</w:t>
      </w:r>
      <w:r>
        <w:rPr>
          <w:rFonts w:eastAsia="Times New Roman" w:cstheme="minorHAnsi"/>
          <w:color w:val="000000"/>
          <w:lang w:eastAsia="fr-FR"/>
        </w:rPr>
        <w:t>) :</w:t>
      </w:r>
    </w:p>
    <w:p w:rsidR="00035C67" w:rsidRDefault="00035C67" w:rsidP="00B2567F">
      <w:pPr>
        <w:tabs>
          <w:tab w:val="left" w:leader="dot" w:pos="9356"/>
        </w:tabs>
        <w:spacing w:after="0"/>
        <w:jc w:val="both"/>
        <w:rPr>
          <w:rFonts w:eastAsia="Times New Roman" w:cstheme="minorHAnsi"/>
          <w:color w:val="000000"/>
          <w:lang w:eastAsia="fr-FR"/>
        </w:rPr>
      </w:pPr>
      <w:r>
        <w:rPr>
          <w:rFonts w:eastAsia="Times New Roman" w:cstheme="minorHAnsi"/>
          <w:color w:val="000000"/>
          <w:lang w:eastAsia="fr-FR"/>
        </w:rPr>
        <w:t>-</w:t>
      </w:r>
      <w:r w:rsidRPr="00035C67">
        <w:rPr>
          <w:rFonts w:eastAsia="Times New Roman" w:cstheme="minorHAnsi"/>
          <w:color w:val="000000"/>
          <w:highlight w:val="yellow"/>
          <w:lang w:eastAsia="fr-FR"/>
        </w:rPr>
        <w:t>……</w:t>
      </w:r>
    </w:p>
    <w:p w:rsidR="00035C67" w:rsidRDefault="00035C67" w:rsidP="00B2567F">
      <w:pPr>
        <w:tabs>
          <w:tab w:val="left" w:leader="dot" w:pos="9356"/>
        </w:tabs>
        <w:spacing w:after="0"/>
        <w:jc w:val="both"/>
        <w:rPr>
          <w:rFonts w:eastAsia="Times New Roman" w:cstheme="minorHAnsi"/>
          <w:color w:val="000000"/>
          <w:lang w:eastAsia="fr-FR"/>
        </w:rPr>
      </w:pPr>
      <w:r>
        <w:rPr>
          <w:rFonts w:eastAsia="Times New Roman" w:cstheme="minorHAnsi"/>
          <w:color w:val="000000"/>
          <w:lang w:eastAsia="fr-FR"/>
        </w:rPr>
        <w:t>-</w:t>
      </w:r>
      <w:r w:rsidRPr="00035C67">
        <w:rPr>
          <w:rFonts w:eastAsia="Times New Roman" w:cstheme="minorHAnsi"/>
          <w:color w:val="000000"/>
          <w:highlight w:val="yellow"/>
          <w:lang w:eastAsia="fr-FR"/>
        </w:rPr>
        <w:t>…..</w:t>
      </w:r>
    </w:p>
    <w:p w:rsidR="00035C67" w:rsidRDefault="00035C67" w:rsidP="00B2567F">
      <w:pPr>
        <w:tabs>
          <w:tab w:val="left" w:leader="dot" w:pos="9356"/>
        </w:tabs>
        <w:spacing w:after="0"/>
        <w:jc w:val="both"/>
        <w:rPr>
          <w:rFonts w:eastAsia="Times New Roman" w:cstheme="minorHAnsi"/>
          <w:color w:val="000000"/>
          <w:lang w:eastAsia="fr-FR"/>
        </w:rPr>
      </w:pPr>
      <w:r>
        <w:rPr>
          <w:rFonts w:eastAsia="Times New Roman" w:cstheme="minorHAnsi"/>
          <w:color w:val="000000"/>
          <w:lang w:eastAsia="fr-FR"/>
        </w:rPr>
        <w:t>-</w:t>
      </w:r>
      <w:r w:rsidRPr="00035C67">
        <w:rPr>
          <w:rFonts w:eastAsia="Times New Roman" w:cstheme="minorHAnsi"/>
          <w:color w:val="000000"/>
          <w:highlight w:val="yellow"/>
          <w:lang w:eastAsia="fr-FR"/>
        </w:rPr>
        <w:t>……….</w:t>
      </w:r>
    </w:p>
    <w:p w:rsidR="00EC1073" w:rsidRDefault="00EC1073" w:rsidP="00B2567F">
      <w:pPr>
        <w:tabs>
          <w:tab w:val="left" w:leader="dot" w:pos="9356"/>
        </w:tabs>
        <w:spacing w:after="0"/>
        <w:jc w:val="both"/>
        <w:rPr>
          <w:rFonts w:eastAsia="Times New Roman" w:cstheme="minorHAnsi"/>
          <w:color w:val="000000"/>
          <w:lang w:eastAsia="fr-FR"/>
        </w:rPr>
      </w:pPr>
    </w:p>
    <w:p w:rsidR="00B2567F" w:rsidRPr="00035C67" w:rsidRDefault="00035C67" w:rsidP="00035C67">
      <w:pPr>
        <w:tabs>
          <w:tab w:val="left" w:leader="dot" w:pos="9356"/>
        </w:tabs>
        <w:spacing w:after="0"/>
        <w:jc w:val="both"/>
        <w:rPr>
          <w:rFonts w:eastAsia="Times New Roman" w:cstheme="minorHAnsi"/>
          <w:color w:val="000000"/>
          <w:lang w:eastAsia="fr-FR"/>
        </w:rPr>
      </w:pPr>
      <w:r>
        <w:rPr>
          <w:rFonts w:eastAsia="Times New Roman" w:cstheme="minorHAnsi"/>
          <w:color w:val="000000"/>
          <w:lang w:eastAsia="fr-FR"/>
        </w:rPr>
        <w:t>Ont été tirés au sort</w:t>
      </w:r>
      <w:r>
        <w:rPr>
          <w:rStyle w:val="Appelnotedebasdep"/>
          <w:rFonts w:eastAsia="Times New Roman" w:cstheme="minorHAnsi"/>
          <w:color w:val="000000"/>
          <w:lang w:eastAsia="fr-FR"/>
        </w:rPr>
        <w:footnoteReference w:id="2"/>
      </w:r>
      <w:r>
        <w:rPr>
          <w:rFonts w:eastAsia="Times New Roman" w:cstheme="minorHAnsi"/>
          <w:color w:val="000000"/>
          <w:lang w:eastAsia="fr-FR"/>
        </w:rPr>
        <w:t xml:space="preserve"> : </w:t>
      </w:r>
    </w:p>
    <w:p w:rsidR="00B2567F" w:rsidRDefault="00B2567F" w:rsidP="00B2567F">
      <w:pPr>
        <w:tabs>
          <w:tab w:val="left" w:leader="dot" w:pos="9356"/>
        </w:tabs>
        <w:spacing w:after="0" w:line="240" w:lineRule="auto"/>
        <w:jc w:val="both"/>
        <w:rPr>
          <w:rFonts w:eastAsia="Times New Roman" w:cstheme="minorHAnsi"/>
          <w:lang w:eastAsia="fr-FR"/>
        </w:rPr>
      </w:pPr>
    </w:p>
    <w:p w:rsidR="00C30E1C" w:rsidRPr="009314FA" w:rsidRDefault="00C30E1C" w:rsidP="00B2567F">
      <w:pPr>
        <w:tabs>
          <w:tab w:val="left" w:leader="dot" w:pos="9356"/>
        </w:tabs>
        <w:spacing w:after="0" w:line="240" w:lineRule="auto"/>
        <w:jc w:val="both"/>
        <w:rPr>
          <w:rFonts w:eastAsia="Times New Roman" w:cstheme="minorHAnsi"/>
          <w:lang w:eastAsia="fr-FR"/>
        </w:rPr>
      </w:pPr>
    </w:p>
    <w:p w:rsidR="00B2567F" w:rsidRPr="009314FA" w:rsidRDefault="00B2567F" w:rsidP="00B2567F">
      <w:pPr>
        <w:tabs>
          <w:tab w:val="left" w:leader="dot" w:pos="9356"/>
        </w:tabs>
        <w:spacing w:after="0" w:line="240" w:lineRule="auto"/>
        <w:jc w:val="center"/>
        <w:rPr>
          <w:rFonts w:eastAsia="Times New Roman" w:cstheme="minorHAnsi"/>
          <w:b/>
          <w:u w:val="single"/>
          <w:lang w:eastAsia="fr-FR"/>
        </w:rPr>
      </w:pPr>
      <w:r w:rsidRPr="009314FA">
        <w:rPr>
          <w:rFonts w:eastAsia="Times New Roman" w:cstheme="minorHAnsi"/>
          <w:b/>
          <w:u w:val="single"/>
          <w:lang w:eastAsia="fr-FR"/>
        </w:rPr>
        <w:t>Représen</w:t>
      </w:r>
      <w:r w:rsidR="00035C67">
        <w:rPr>
          <w:rFonts w:eastAsia="Times New Roman" w:cstheme="minorHAnsi"/>
          <w:b/>
          <w:u w:val="single"/>
          <w:lang w:eastAsia="fr-FR"/>
        </w:rPr>
        <w:t>tants titulaires du personnel</w:t>
      </w:r>
    </w:p>
    <w:p w:rsidR="00C30E1C" w:rsidRPr="009314FA" w:rsidRDefault="00C30E1C" w:rsidP="00B2567F">
      <w:pPr>
        <w:tabs>
          <w:tab w:val="left" w:leader="dot" w:pos="9356"/>
        </w:tabs>
        <w:spacing w:after="0" w:line="240" w:lineRule="auto"/>
        <w:jc w:val="both"/>
        <w:rPr>
          <w:rFonts w:eastAsia="Times New Roman" w:cstheme="minorHAnsi"/>
          <w:color w:val="000000"/>
          <w:lang w:eastAsia="fr-FR"/>
        </w:rPr>
      </w:pPr>
    </w:p>
    <w:tbl>
      <w:tblPr>
        <w:tblStyle w:val="Grilledutableau"/>
        <w:tblW w:w="10226" w:type="dxa"/>
        <w:jc w:val="center"/>
        <w:tblInd w:w="428" w:type="dxa"/>
        <w:tblLayout w:type="fixed"/>
        <w:tblLook w:val="04A0" w:firstRow="1" w:lastRow="0" w:firstColumn="1" w:lastColumn="0" w:noHBand="0" w:noVBand="1"/>
      </w:tblPr>
      <w:tblGrid>
        <w:gridCol w:w="8928"/>
        <w:gridCol w:w="1298"/>
      </w:tblGrid>
      <w:tr w:rsidR="00531198" w:rsidRPr="009314FA" w:rsidTr="00224F5B">
        <w:trPr>
          <w:jc w:val="center"/>
        </w:trPr>
        <w:tc>
          <w:tcPr>
            <w:tcW w:w="8928" w:type="dxa"/>
          </w:tcPr>
          <w:p w:rsidR="00531198" w:rsidRPr="009314FA" w:rsidRDefault="00531198" w:rsidP="00D9622D">
            <w:pPr>
              <w:tabs>
                <w:tab w:val="left" w:leader="dot" w:pos="9356"/>
              </w:tabs>
              <w:spacing w:before="60" w:after="60"/>
              <w:jc w:val="center"/>
              <w:rPr>
                <w:rFonts w:eastAsia="Times New Roman" w:cstheme="minorHAnsi"/>
                <w:b/>
                <w:color w:val="000000"/>
                <w:lang w:eastAsia="fr-FR"/>
              </w:rPr>
            </w:pPr>
            <w:r w:rsidRPr="009314FA">
              <w:rPr>
                <w:rFonts w:eastAsia="Times New Roman" w:cstheme="minorHAnsi"/>
                <w:b/>
                <w:color w:val="000000"/>
                <w:lang w:eastAsia="fr-FR"/>
              </w:rPr>
              <w:t>Nom - Prénom</w:t>
            </w:r>
          </w:p>
        </w:tc>
        <w:tc>
          <w:tcPr>
            <w:tcW w:w="1298" w:type="dxa"/>
          </w:tcPr>
          <w:p w:rsidR="00531198" w:rsidRPr="009314FA" w:rsidRDefault="00531198" w:rsidP="00D9622D">
            <w:pPr>
              <w:tabs>
                <w:tab w:val="left" w:leader="dot" w:pos="9356"/>
              </w:tabs>
              <w:spacing w:before="60" w:after="60"/>
              <w:jc w:val="center"/>
              <w:rPr>
                <w:rFonts w:eastAsia="Times New Roman" w:cstheme="minorHAnsi"/>
                <w:b/>
                <w:color w:val="000000"/>
                <w:lang w:eastAsia="fr-FR"/>
              </w:rPr>
            </w:pPr>
            <w:r w:rsidRPr="009314FA">
              <w:rPr>
                <w:rFonts w:eastAsia="Times New Roman" w:cstheme="minorHAnsi"/>
                <w:b/>
                <w:color w:val="000000"/>
                <w:lang w:eastAsia="fr-FR"/>
              </w:rPr>
              <w:t>Titulaires</w:t>
            </w:r>
          </w:p>
        </w:tc>
      </w:tr>
      <w:tr w:rsidR="00531198" w:rsidRPr="009314FA" w:rsidTr="00FA46C6">
        <w:trPr>
          <w:jc w:val="center"/>
        </w:trPr>
        <w:tc>
          <w:tcPr>
            <w:tcW w:w="8928" w:type="dxa"/>
          </w:tcPr>
          <w:p w:rsidR="00531198" w:rsidRPr="009314FA" w:rsidRDefault="00531198" w:rsidP="00FA0F86">
            <w:pPr>
              <w:tabs>
                <w:tab w:val="left" w:leader="dot" w:pos="9356"/>
              </w:tabs>
              <w:spacing w:before="60" w:after="60"/>
              <w:jc w:val="both"/>
              <w:rPr>
                <w:rFonts w:eastAsia="Times New Roman" w:cstheme="minorHAnsi"/>
                <w:color w:val="000000"/>
                <w:lang w:eastAsia="fr-FR"/>
              </w:rPr>
            </w:pPr>
            <w:r w:rsidRPr="00D9622D">
              <w:rPr>
                <w:rFonts w:eastAsia="Times New Roman" w:cstheme="minorHAnsi"/>
                <w:color w:val="000000"/>
                <w:lang w:eastAsia="fr-FR"/>
              </w:rPr>
              <w:t>1.</w:t>
            </w:r>
            <w:r>
              <w:rPr>
                <w:rFonts w:eastAsia="Times New Roman" w:cstheme="minorHAnsi"/>
                <w:color w:val="000000"/>
                <w:lang w:eastAsia="fr-FR"/>
              </w:rPr>
              <w:t xml:space="preserve"> </w:t>
            </w:r>
          </w:p>
        </w:tc>
        <w:tc>
          <w:tcPr>
            <w:tcW w:w="129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Titulaire</w:t>
            </w:r>
          </w:p>
        </w:tc>
      </w:tr>
      <w:tr w:rsidR="00531198" w:rsidRPr="009314FA" w:rsidTr="00FE2760">
        <w:trPr>
          <w:jc w:val="center"/>
        </w:trPr>
        <w:tc>
          <w:tcPr>
            <w:tcW w:w="8928" w:type="dxa"/>
          </w:tcPr>
          <w:p w:rsidR="00531198" w:rsidRPr="009314FA" w:rsidRDefault="00531198" w:rsidP="00FA0F86">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2.</w:t>
            </w:r>
            <w:r>
              <w:rPr>
                <w:rFonts w:eastAsia="Times New Roman" w:cstheme="minorHAnsi"/>
                <w:color w:val="000000"/>
                <w:lang w:eastAsia="fr-FR"/>
              </w:rPr>
              <w:t xml:space="preserve"> </w:t>
            </w:r>
          </w:p>
        </w:tc>
        <w:tc>
          <w:tcPr>
            <w:tcW w:w="129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Titulaire</w:t>
            </w:r>
          </w:p>
        </w:tc>
      </w:tr>
      <w:tr w:rsidR="00531198" w:rsidRPr="009314FA" w:rsidTr="001D41F1">
        <w:trPr>
          <w:jc w:val="center"/>
        </w:trPr>
        <w:tc>
          <w:tcPr>
            <w:tcW w:w="892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3.</w:t>
            </w:r>
            <w:r>
              <w:rPr>
                <w:rFonts w:eastAsia="Times New Roman" w:cstheme="minorHAnsi"/>
                <w:color w:val="000000"/>
                <w:lang w:eastAsia="fr-FR"/>
              </w:rPr>
              <w:t xml:space="preserve"> </w:t>
            </w:r>
          </w:p>
        </w:tc>
        <w:tc>
          <w:tcPr>
            <w:tcW w:w="129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Titulaire</w:t>
            </w:r>
          </w:p>
        </w:tc>
      </w:tr>
      <w:tr w:rsidR="00531198" w:rsidRPr="009314FA" w:rsidTr="00313114">
        <w:trPr>
          <w:jc w:val="center"/>
        </w:trPr>
        <w:tc>
          <w:tcPr>
            <w:tcW w:w="892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4.</w:t>
            </w:r>
            <w:r>
              <w:rPr>
                <w:rFonts w:eastAsia="Times New Roman" w:cstheme="minorHAnsi"/>
                <w:color w:val="000000"/>
                <w:lang w:eastAsia="fr-FR"/>
              </w:rPr>
              <w:t xml:space="preserve"> </w:t>
            </w:r>
          </w:p>
        </w:tc>
        <w:tc>
          <w:tcPr>
            <w:tcW w:w="129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Titulaire</w:t>
            </w:r>
          </w:p>
        </w:tc>
      </w:tr>
      <w:tr w:rsidR="00531198" w:rsidRPr="009314FA" w:rsidTr="00165E87">
        <w:trPr>
          <w:jc w:val="center"/>
        </w:trPr>
        <w:tc>
          <w:tcPr>
            <w:tcW w:w="892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5.</w:t>
            </w:r>
            <w:r>
              <w:rPr>
                <w:rFonts w:eastAsia="Times New Roman" w:cstheme="minorHAnsi"/>
                <w:color w:val="000000"/>
                <w:lang w:eastAsia="fr-FR"/>
              </w:rPr>
              <w:t xml:space="preserve"> </w:t>
            </w:r>
          </w:p>
        </w:tc>
        <w:tc>
          <w:tcPr>
            <w:tcW w:w="1298"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Titulaire</w:t>
            </w:r>
          </w:p>
        </w:tc>
      </w:tr>
    </w:tbl>
    <w:p w:rsidR="00C30E1C" w:rsidRPr="009314FA" w:rsidRDefault="00C30E1C" w:rsidP="00B2567F">
      <w:pPr>
        <w:spacing w:after="0" w:line="240" w:lineRule="auto"/>
        <w:jc w:val="both"/>
        <w:rPr>
          <w:rFonts w:eastAsia="Times New Roman" w:cstheme="minorHAnsi"/>
          <w:color w:val="00000A"/>
          <w:lang w:eastAsia="fr-FR"/>
        </w:rPr>
      </w:pPr>
    </w:p>
    <w:p w:rsidR="00B2567F" w:rsidRPr="009314FA" w:rsidRDefault="00B2567F" w:rsidP="00B2567F">
      <w:pPr>
        <w:tabs>
          <w:tab w:val="left" w:leader="dot" w:pos="9356"/>
        </w:tabs>
        <w:spacing w:after="0" w:line="240" w:lineRule="auto"/>
        <w:jc w:val="center"/>
        <w:rPr>
          <w:rFonts w:eastAsia="Times New Roman" w:cstheme="minorHAnsi"/>
          <w:b/>
          <w:u w:val="single"/>
          <w:lang w:eastAsia="fr-FR"/>
        </w:rPr>
      </w:pPr>
      <w:r w:rsidRPr="009314FA">
        <w:rPr>
          <w:rFonts w:eastAsia="Times New Roman" w:cstheme="minorHAnsi"/>
          <w:b/>
          <w:u w:val="single"/>
          <w:lang w:eastAsia="fr-FR"/>
        </w:rPr>
        <w:t>Représ</w:t>
      </w:r>
      <w:r w:rsidR="00035C67">
        <w:rPr>
          <w:rFonts w:eastAsia="Times New Roman" w:cstheme="minorHAnsi"/>
          <w:b/>
          <w:u w:val="single"/>
          <w:lang w:eastAsia="fr-FR"/>
        </w:rPr>
        <w:t>entants suppléants du personnel</w:t>
      </w:r>
    </w:p>
    <w:p w:rsidR="00C30E1C" w:rsidRPr="009314FA" w:rsidRDefault="00C30E1C" w:rsidP="00B2567F">
      <w:pPr>
        <w:tabs>
          <w:tab w:val="left" w:leader="dot" w:pos="9356"/>
        </w:tabs>
        <w:spacing w:after="0" w:line="240" w:lineRule="auto"/>
        <w:jc w:val="both"/>
        <w:rPr>
          <w:rFonts w:eastAsia="Times New Roman" w:cstheme="minorHAnsi"/>
          <w:color w:val="000000"/>
          <w:lang w:eastAsia="fr-FR"/>
        </w:rPr>
      </w:pPr>
    </w:p>
    <w:tbl>
      <w:tblPr>
        <w:tblStyle w:val="Grilledutableau"/>
        <w:tblW w:w="10173" w:type="dxa"/>
        <w:jc w:val="center"/>
        <w:tblInd w:w="426" w:type="dxa"/>
        <w:tblLayout w:type="fixed"/>
        <w:tblLook w:val="04A0" w:firstRow="1" w:lastRow="0" w:firstColumn="1" w:lastColumn="0" w:noHBand="0" w:noVBand="1"/>
      </w:tblPr>
      <w:tblGrid>
        <w:gridCol w:w="8930"/>
        <w:gridCol w:w="1243"/>
      </w:tblGrid>
      <w:tr w:rsidR="00531198" w:rsidRPr="009314FA" w:rsidTr="00FC6C57">
        <w:trPr>
          <w:jc w:val="center"/>
        </w:trPr>
        <w:tc>
          <w:tcPr>
            <w:tcW w:w="8930" w:type="dxa"/>
          </w:tcPr>
          <w:p w:rsidR="00531198" w:rsidRPr="009314FA" w:rsidRDefault="00531198" w:rsidP="00D9622D">
            <w:pPr>
              <w:tabs>
                <w:tab w:val="left" w:leader="dot" w:pos="9356"/>
              </w:tabs>
              <w:spacing w:before="60" w:after="60"/>
              <w:jc w:val="center"/>
              <w:rPr>
                <w:rFonts w:eastAsia="Times New Roman" w:cstheme="minorHAnsi"/>
                <w:b/>
                <w:color w:val="000000"/>
                <w:lang w:eastAsia="fr-FR"/>
              </w:rPr>
            </w:pPr>
            <w:r w:rsidRPr="009314FA">
              <w:rPr>
                <w:rFonts w:eastAsia="Times New Roman" w:cstheme="minorHAnsi"/>
                <w:b/>
                <w:color w:val="000000"/>
                <w:lang w:eastAsia="fr-FR"/>
              </w:rPr>
              <w:t>Nom - Prénom</w:t>
            </w:r>
          </w:p>
        </w:tc>
        <w:tc>
          <w:tcPr>
            <w:tcW w:w="1243" w:type="dxa"/>
          </w:tcPr>
          <w:p w:rsidR="00531198" w:rsidRPr="009314FA" w:rsidRDefault="00531198" w:rsidP="00D9622D">
            <w:pPr>
              <w:tabs>
                <w:tab w:val="left" w:leader="dot" w:pos="9356"/>
              </w:tabs>
              <w:spacing w:before="60" w:after="60"/>
              <w:jc w:val="center"/>
              <w:rPr>
                <w:rFonts w:eastAsia="Times New Roman" w:cstheme="minorHAnsi"/>
                <w:b/>
                <w:color w:val="000000"/>
                <w:lang w:eastAsia="fr-FR"/>
              </w:rPr>
            </w:pPr>
            <w:r w:rsidRPr="009314FA">
              <w:rPr>
                <w:rFonts w:eastAsia="Times New Roman" w:cstheme="minorHAnsi"/>
                <w:b/>
                <w:color w:val="000000"/>
                <w:lang w:eastAsia="fr-FR"/>
              </w:rPr>
              <w:t>Suppléants</w:t>
            </w:r>
          </w:p>
        </w:tc>
      </w:tr>
      <w:tr w:rsidR="00531198" w:rsidRPr="009314FA" w:rsidTr="00373DCE">
        <w:trPr>
          <w:jc w:val="center"/>
        </w:trPr>
        <w:tc>
          <w:tcPr>
            <w:tcW w:w="8930"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D9622D">
              <w:rPr>
                <w:rFonts w:eastAsia="Times New Roman" w:cstheme="minorHAnsi"/>
                <w:color w:val="000000"/>
                <w:lang w:eastAsia="fr-FR"/>
              </w:rPr>
              <w:t>1.</w:t>
            </w:r>
            <w:r>
              <w:rPr>
                <w:rFonts w:eastAsia="Times New Roman" w:cstheme="minorHAnsi"/>
                <w:color w:val="000000"/>
                <w:lang w:eastAsia="fr-FR"/>
              </w:rPr>
              <w:t xml:space="preserve"> </w:t>
            </w:r>
          </w:p>
        </w:tc>
        <w:tc>
          <w:tcPr>
            <w:tcW w:w="1243"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Suppléant</w:t>
            </w:r>
          </w:p>
        </w:tc>
      </w:tr>
      <w:tr w:rsidR="00531198" w:rsidRPr="009314FA" w:rsidTr="004012F2">
        <w:trPr>
          <w:jc w:val="center"/>
        </w:trPr>
        <w:tc>
          <w:tcPr>
            <w:tcW w:w="8930"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2.</w:t>
            </w:r>
            <w:r>
              <w:rPr>
                <w:rFonts w:eastAsia="Times New Roman" w:cstheme="minorHAnsi"/>
                <w:color w:val="000000"/>
                <w:lang w:eastAsia="fr-FR"/>
              </w:rPr>
              <w:t xml:space="preserve"> </w:t>
            </w:r>
          </w:p>
        </w:tc>
        <w:tc>
          <w:tcPr>
            <w:tcW w:w="1243"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Suppléant</w:t>
            </w:r>
          </w:p>
        </w:tc>
      </w:tr>
      <w:tr w:rsidR="00531198" w:rsidRPr="009314FA" w:rsidTr="005D434E">
        <w:trPr>
          <w:jc w:val="center"/>
        </w:trPr>
        <w:tc>
          <w:tcPr>
            <w:tcW w:w="8930"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3.</w:t>
            </w:r>
            <w:r>
              <w:rPr>
                <w:rFonts w:eastAsia="Times New Roman" w:cstheme="minorHAnsi"/>
                <w:color w:val="000000"/>
                <w:lang w:eastAsia="fr-FR"/>
              </w:rPr>
              <w:t xml:space="preserve"> </w:t>
            </w:r>
          </w:p>
        </w:tc>
        <w:tc>
          <w:tcPr>
            <w:tcW w:w="1243"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Suppléant</w:t>
            </w:r>
          </w:p>
        </w:tc>
      </w:tr>
      <w:tr w:rsidR="00531198" w:rsidRPr="009314FA" w:rsidTr="00E013CE">
        <w:trPr>
          <w:jc w:val="center"/>
        </w:trPr>
        <w:tc>
          <w:tcPr>
            <w:tcW w:w="8930"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4.</w:t>
            </w:r>
            <w:r>
              <w:rPr>
                <w:rFonts w:eastAsia="Times New Roman" w:cstheme="minorHAnsi"/>
                <w:color w:val="000000"/>
                <w:lang w:eastAsia="fr-FR"/>
              </w:rPr>
              <w:t xml:space="preserve"> </w:t>
            </w:r>
          </w:p>
        </w:tc>
        <w:tc>
          <w:tcPr>
            <w:tcW w:w="1243"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Suppléant</w:t>
            </w:r>
          </w:p>
        </w:tc>
      </w:tr>
      <w:tr w:rsidR="00531198" w:rsidRPr="009314FA" w:rsidTr="00D31CF8">
        <w:trPr>
          <w:jc w:val="center"/>
        </w:trPr>
        <w:tc>
          <w:tcPr>
            <w:tcW w:w="8930"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5.</w:t>
            </w:r>
            <w:r>
              <w:rPr>
                <w:rFonts w:eastAsia="Times New Roman" w:cstheme="minorHAnsi"/>
                <w:color w:val="000000"/>
                <w:lang w:eastAsia="fr-FR"/>
              </w:rPr>
              <w:t xml:space="preserve"> </w:t>
            </w:r>
          </w:p>
        </w:tc>
        <w:tc>
          <w:tcPr>
            <w:tcW w:w="1243" w:type="dxa"/>
          </w:tcPr>
          <w:p w:rsidR="00531198" w:rsidRPr="009314FA" w:rsidRDefault="00531198" w:rsidP="00D9622D">
            <w:pPr>
              <w:tabs>
                <w:tab w:val="left" w:leader="dot" w:pos="9356"/>
              </w:tabs>
              <w:spacing w:before="60" w:after="60"/>
              <w:jc w:val="both"/>
              <w:rPr>
                <w:rFonts w:eastAsia="Times New Roman" w:cstheme="minorHAnsi"/>
                <w:color w:val="000000"/>
                <w:lang w:eastAsia="fr-FR"/>
              </w:rPr>
            </w:pPr>
            <w:r w:rsidRPr="009314FA">
              <w:rPr>
                <w:rFonts w:eastAsia="Times New Roman" w:cstheme="minorHAnsi"/>
                <w:color w:val="000000"/>
                <w:lang w:eastAsia="fr-FR"/>
              </w:rPr>
              <w:t>Suppléant</w:t>
            </w:r>
          </w:p>
        </w:tc>
      </w:tr>
    </w:tbl>
    <w:p w:rsidR="00035C67" w:rsidRDefault="00035C67" w:rsidP="00B2567F">
      <w:pPr>
        <w:spacing w:after="0" w:line="240" w:lineRule="auto"/>
        <w:jc w:val="both"/>
        <w:rPr>
          <w:rFonts w:eastAsia="Times New Roman" w:cstheme="minorHAnsi"/>
          <w:color w:val="00000A"/>
          <w:lang w:eastAsia="fr-FR"/>
        </w:rPr>
      </w:pPr>
    </w:p>
    <w:p w:rsidR="00714E15" w:rsidRDefault="00035C67" w:rsidP="00B2567F">
      <w:pPr>
        <w:spacing w:after="0" w:line="240" w:lineRule="auto"/>
        <w:jc w:val="both"/>
        <w:rPr>
          <w:rFonts w:eastAsia="Times New Roman" w:cstheme="minorHAnsi"/>
          <w:color w:val="00000A"/>
          <w:lang w:eastAsia="fr-FR"/>
        </w:rPr>
      </w:pPr>
      <w:r w:rsidRPr="00C30E1C">
        <w:rPr>
          <w:rFonts w:eastAsia="Times New Roman" w:cstheme="minorHAnsi"/>
          <w:b/>
          <w:color w:val="00000A"/>
          <w:lang w:eastAsia="fr-FR"/>
        </w:rPr>
        <w:t>IMPORTANT :</w:t>
      </w:r>
      <w:r w:rsidR="00714E15">
        <w:rPr>
          <w:rFonts w:eastAsia="Times New Roman" w:cstheme="minorHAnsi"/>
          <w:color w:val="00000A"/>
          <w:lang w:eastAsia="fr-FR"/>
        </w:rPr>
        <w:t xml:space="preserve"> </w:t>
      </w:r>
    </w:p>
    <w:p w:rsidR="00714E15" w:rsidRDefault="00714E15" w:rsidP="00B2567F">
      <w:pPr>
        <w:spacing w:after="0" w:line="240" w:lineRule="auto"/>
        <w:jc w:val="both"/>
        <w:rPr>
          <w:rFonts w:eastAsia="Times New Roman" w:cstheme="minorHAnsi"/>
          <w:color w:val="00000A"/>
          <w:lang w:eastAsia="fr-FR"/>
        </w:rPr>
      </w:pPr>
      <w:r>
        <w:rPr>
          <w:rFonts w:eastAsia="Times New Roman" w:cstheme="minorHAnsi"/>
          <w:color w:val="00000A"/>
          <w:lang w:eastAsia="fr-FR"/>
        </w:rPr>
        <w:t xml:space="preserve">-le respect de la part représentative femmes-hommes ne s’applique pas dans le cadre du tirage au sort ; </w:t>
      </w:r>
    </w:p>
    <w:p w:rsidR="00B87E8F" w:rsidRDefault="00714E15" w:rsidP="00714E15">
      <w:pPr>
        <w:spacing w:after="0" w:line="240" w:lineRule="auto"/>
        <w:jc w:val="both"/>
        <w:rPr>
          <w:rFonts w:eastAsia="Times New Roman" w:cstheme="minorHAnsi"/>
          <w:color w:val="00000A"/>
          <w:lang w:eastAsia="fr-FR"/>
        </w:rPr>
      </w:pPr>
      <w:r>
        <w:rPr>
          <w:rFonts w:eastAsia="Times New Roman" w:cstheme="minorHAnsi"/>
          <w:color w:val="00000A"/>
          <w:lang w:eastAsia="fr-FR"/>
        </w:rPr>
        <w:t>-l</w:t>
      </w:r>
      <w:r w:rsidR="00035C67" w:rsidRPr="00035C67">
        <w:rPr>
          <w:rFonts w:eastAsia="Times New Roman" w:cstheme="minorHAnsi"/>
          <w:color w:val="00000A"/>
          <w:lang w:eastAsia="fr-FR"/>
        </w:rPr>
        <w:t xml:space="preserve">es agents tirés au sort en seront informés sans délai afin qu’ils fassent connaître s’ils acceptent leur nomination. Si les agents désignés par le sort n'acceptent pas leur </w:t>
      </w:r>
      <w:r w:rsidR="00C30E1C">
        <w:rPr>
          <w:rFonts w:eastAsia="Times New Roman" w:cstheme="minorHAnsi"/>
          <w:color w:val="00000A"/>
          <w:lang w:eastAsia="fr-FR"/>
        </w:rPr>
        <w:t xml:space="preserve"> </w:t>
      </w:r>
      <w:r w:rsidR="00035C67" w:rsidRPr="00035C67">
        <w:rPr>
          <w:rFonts w:eastAsia="Times New Roman" w:cstheme="minorHAnsi"/>
          <w:color w:val="00000A"/>
          <w:lang w:eastAsia="fr-FR"/>
        </w:rPr>
        <w:t xml:space="preserve">nomination, les sièges vacants des représentants du personnel seront attribués à </w:t>
      </w:r>
      <w:r w:rsidR="00C30E1C">
        <w:rPr>
          <w:rFonts w:eastAsia="Times New Roman" w:cstheme="minorHAnsi"/>
          <w:color w:val="00000A"/>
          <w:lang w:eastAsia="fr-FR"/>
        </w:rPr>
        <w:t>« </w:t>
      </w:r>
      <w:r w:rsidR="00035C67" w:rsidRPr="00035C67">
        <w:rPr>
          <w:rFonts w:eastAsia="Times New Roman" w:cstheme="minorHAnsi"/>
          <w:color w:val="00000A"/>
          <w:lang w:eastAsia="fr-FR"/>
        </w:rPr>
        <w:t>des représentants des collectivités ou des établissements dont relève le personnel ».</w:t>
      </w:r>
      <w:r w:rsidR="00B87E8F">
        <w:rPr>
          <w:rFonts w:eastAsia="Times New Roman" w:cstheme="minorHAnsi"/>
          <w:color w:val="00000A"/>
          <w:lang w:eastAsia="fr-FR"/>
        </w:rPr>
        <w:br w:type="page"/>
      </w:r>
    </w:p>
    <w:p w:rsidR="00035C67" w:rsidRPr="009314FA" w:rsidRDefault="00035C67" w:rsidP="00B2567F">
      <w:pPr>
        <w:spacing w:after="0" w:line="240" w:lineRule="auto"/>
        <w:jc w:val="both"/>
        <w:rPr>
          <w:rFonts w:eastAsia="Times New Roman" w:cstheme="minorHAnsi"/>
          <w:color w:val="00000A"/>
          <w:lang w:eastAsia="fr-FR"/>
        </w:rPr>
      </w:pPr>
    </w:p>
    <w:p w:rsidR="00B2567F" w:rsidRPr="009314FA" w:rsidRDefault="00B2567F" w:rsidP="00B2567F">
      <w:pPr>
        <w:spacing w:after="0" w:line="240" w:lineRule="auto"/>
        <w:jc w:val="both"/>
        <w:rPr>
          <w:rFonts w:eastAsia="Times New Roman" w:cstheme="minorHAnsi"/>
          <w:b/>
          <w:color w:val="00000A"/>
          <w:lang w:eastAsia="fr-FR"/>
        </w:rPr>
      </w:pPr>
      <w:r w:rsidRPr="009314FA">
        <w:rPr>
          <w:rFonts w:eastAsia="Times New Roman" w:cstheme="minorHAnsi"/>
          <w:b/>
          <w:color w:val="00000A"/>
          <w:lang w:eastAsia="fr-FR"/>
        </w:rPr>
        <w:t>OBSERVATIONS</w:t>
      </w:r>
      <w:r w:rsidR="00531198">
        <w:rPr>
          <w:rFonts w:eastAsia="Times New Roman" w:cstheme="minorHAnsi"/>
          <w:b/>
          <w:color w:val="00000A"/>
          <w:lang w:eastAsia="fr-FR"/>
        </w:rPr>
        <w:t xml:space="preserve"> (le cas échéant)</w:t>
      </w:r>
    </w:p>
    <w:p w:rsidR="00B2567F" w:rsidRDefault="00C30E1C" w:rsidP="00B2567F">
      <w:pPr>
        <w:spacing w:after="0" w:line="240" w:lineRule="auto"/>
        <w:jc w:val="both"/>
        <w:rPr>
          <w:rFonts w:eastAsia="Times New Roman" w:cstheme="minorHAnsi"/>
          <w:color w:val="00000A"/>
          <w:lang w:eastAsia="fr-FR"/>
        </w:rPr>
      </w:pPr>
      <w:r w:rsidRPr="00C30E1C">
        <w:rPr>
          <w:rFonts w:eastAsia="Times New Roman" w:cstheme="minorHAnsi"/>
          <w:color w:val="00000A"/>
          <w:highlight w:val="yellow"/>
          <w:lang w:eastAsia="fr-FR"/>
        </w:rPr>
        <w:t>…………</w:t>
      </w:r>
    </w:p>
    <w:p w:rsidR="00880F12" w:rsidRPr="009314FA" w:rsidRDefault="00880F12" w:rsidP="00B2567F">
      <w:pPr>
        <w:spacing w:after="0" w:line="240" w:lineRule="auto"/>
        <w:jc w:val="both"/>
        <w:rPr>
          <w:rFonts w:eastAsia="Times New Roman" w:cstheme="minorHAnsi"/>
          <w:color w:val="00000A"/>
          <w:lang w:eastAsia="fr-FR"/>
        </w:rPr>
      </w:pPr>
    </w:p>
    <w:p w:rsidR="00B2567F" w:rsidRDefault="00B2567F" w:rsidP="00B2567F">
      <w:pPr>
        <w:spacing w:after="0" w:line="240" w:lineRule="auto"/>
        <w:jc w:val="both"/>
        <w:rPr>
          <w:rFonts w:eastAsia="Times New Roman" w:cstheme="minorHAnsi"/>
          <w:color w:val="00000A"/>
          <w:lang w:eastAsia="fr-FR"/>
        </w:rPr>
      </w:pPr>
    </w:p>
    <w:p w:rsidR="00B87E8F" w:rsidRDefault="00B87E8F" w:rsidP="00B2567F">
      <w:pPr>
        <w:spacing w:after="0" w:line="240" w:lineRule="auto"/>
        <w:jc w:val="both"/>
        <w:rPr>
          <w:rFonts w:eastAsia="Times New Roman" w:cstheme="minorHAnsi"/>
          <w:color w:val="00000A"/>
          <w:lang w:eastAsia="fr-FR"/>
        </w:rPr>
      </w:pPr>
    </w:p>
    <w:p w:rsidR="00B87E8F" w:rsidRPr="009314FA" w:rsidRDefault="00B87E8F" w:rsidP="00B2567F">
      <w:pPr>
        <w:spacing w:after="0" w:line="240" w:lineRule="auto"/>
        <w:jc w:val="both"/>
        <w:rPr>
          <w:rFonts w:eastAsia="Times New Roman" w:cstheme="minorHAnsi"/>
          <w:color w:val="00000A"/>
          <w:lang w:eastAsia="fr-FR"/>
        </w:rPr>
      </w:pPr>
    </w:p>
    <w:p w:rsidR="00B2567F" w:rsidRDefault="00B2567F" w:rsidP="00B2567F">
      <w:pPr>
        <w:spacing w:line="240" w:lineRule="auto"/>
        <w:jc w:val="both"/>
        <w:rPr>
          <w:rFonts w:cstheme="minorHAnsi"/>
        </w:rPr>
      </w:pPr>
      <w:r w:rsidRPr="00683505">
        <w:rPr>
          <w:rFonts w:cstheme="minorHAnsi"/>
        </w:rPr>
        <w:t>Le présent procès-ve</w:t>
      </w:r>
      <w:r w:rsidR="007D18AF">
        <w:rPr>
          <w:rFonts w:cstheme="minorHAnsi"/>
        </w:rPr>
        <w:t xml:space="preserve">rbal, dressé et clos, le </w:t>
      </w:r>
      <w:r w:rsidR="00531198" w:rsidRPr="00531198">
        <w:rPr>
          <w:rFonts w:cstheme="minorHAnsi"/>
          <w:highlight w:val="yellow"/>
        </w:rPr>
        <w:t>…………….</w:t>
      </w:r>
      <w:r w:rsidR="00FA0F86">
        <w:rPr>
          <w:rFonts w:cstheme="minorHAnsi"/>
        </w:rPr>
        <w:t xml:space="preserve"> </w:t>
      </w:r>
      <w:r w:rsidRPr="00683505">
        <w:rPr>
          <w:rFonts w:cstheme="minorHAnsi"/>
        </w:rPr>
        <w:t>e</w:t>
      </w:r>
      <w:r w:rsidR="00C30E1C">
        <w:rPr>
          <w:rFonts w:cstheme="minorHAnsi"/>
        </w:rPr>
        <w:t xml:space="preserve">st signé, après lecture, par l’autorité territoriale ou son </w:t>
      </w:r>
      <w:r w:rsidRPr="00683505">
        <w:rPr>
          <w:rFonts w:cstheme="minorHAnsi"/>
        </w:rPr>
        <w:t>représenta</w:t>
      </w:r>
      <w:r w:rsidR="00C30E1C">
        <w:rPr>
          <w:rFonts w:cstheme="minorHAnsi"/>
        </w:rPr>
        <w:t>nt</w:t>
      </w:r>
      <w:r w:rsidR="00531198" w:rsidRPr="00531198">
        <w:rPr>
          <w:rFonts w:cstheme="minorHAnsi"/>
          <w:highlight w:val="yellow"/>
        </w:rPr>
        <w:t>,…………………….</w:t>
      </w:r>
      <w:r w:rsidRPr="00683505">
        <w:rPr>
          <w:rFonts w:cstheme="minorHAnsi"/>
        </w:rPr>
        <w:t xml:space="preserve"> </w:t>
      </w:r>
    </w:p>
    <w:p w:rsidR="00C30E1C" w:rsidRDefault="00C30E1C" w:rsidP="00B2567F">
      <w:pPr>
        <w:spacing w:line="240" w:lineRule="auto"/>
        <w:jc w:val="both"/>
        <w:rPr>
          <w:rFonts w:cstheme="minorHAnsi"/>
        </w:rPr>
      </w:pPr>
    </w:p>
    <w:p w:rsidR="00B2567F" w:rsidRDefault="00B2567F" w:rsidP="00B2567F">
      <w:pPr>
        <w:spacing w:after="0" w:line="240" w:lineRule="auto"/>
        <w:ind w:left="3540"/>
        <w:jc w:val="both"/>
        <w:rPr>
          <w:rFonts w:eastAsia="Times New Roman" w:cstheme="minorHAnsi"/>
          <w:color w:val="000000"/>
          <w:lang w:eastAsia="fr-FR"/>
        </w:rPr>
      </w:pPr>
      <w:r w:rsidRPr="00A95636">
        <w:rPr>
          <w:rFonts w:cstheme="minorHAnsi"/>
        </w:rPr>
        <w:t xml:space="preserve">Fait à </w:t>
      </w:r>
      <w:proofErr w:type="gramStart"/>
      <w:r w:rsidR="00531198" w:rsidRPr="00531198">
        <w:rPr>
          <w:rFonts w:cstheme="minorHAnsi"/>
          <w:highlight w:val="yellow"/>
        </w:rPr>
        <w:t>……………….</w:t>
      </w:r>
      <w:r w:rsidR="00531198">
        <w:rPr>
          <w:rFonts w:cstheme="minorHAnsi"/>
        </w:rPr>
        <w:t>,</w:t>
      </w:r>
      <w:proofErr w:type="gramEnd"/>
      <w:r w:rsidR="00531198">
        <w:rPr>
          <w:rFonts w:cstheme="minorHAnsi"/>
        </w:rPr>
        <w:t xml:space="preserve"> le</w:t>
      </w:r>
      <w:r w:rsidR="00531198" w:rsidRPr="00531198">
        <w:rPr>
          <w:rFonts w:cstheme="minorHAnsi"/>
          <w:highlight w:val="yellow"/>
        </w:rPr>
        <w:t>…………….</w:t>
      </w:r>
    </w:p>
    <w:p w:rsidR="00FA0F86" w:rsidRDefault="00FA0F86" w:rsidP="00B2567F">
      <w:pPr>
        <w:spacing w:line="240" w:lineRule="auto"/>
        <w:jc w:val="both"/>
        <w:rPr>
          <w:rFonts w:cstheme="minorHAnsi"/>
        </w:rPr>
      </w:pPr>
    </w:p>
    <w:p w:rsidR="00C30E1C" w:rsidRPr="00683505" w:rsidRDefault="00C30E1C" w:rsidP="00B2567F">
      <w:pPr>
        <w:spacing w:line="240" w:lineRule="auto"/>
        <w:jc w:val="both"/>
        <w:rPr>
          <w:rFonts w:cstheme="minorHAnsi"/>
        </w:rPr>
      </w:pPr>
    </w:p>
    <w:p w:rsidR="00B2567F" w:rsidRDefault="00531198" w:rsidP="00B2567F">
      <w:pPr>
        <w:spacing w:line="240" w:lineRule="auto"/>
        <w:ind w:left="3540"/>
        <w:jc w:val="both"/>
        <w:rPr>
          <w:rFonts w:cstheme="minorHAnsi"/>
        </w:rPr>
      </w:pPr>
      <w:r>
        <w:rPr>
          <w:rFonts w:cstheme="minorHAnsi"/>
        </w:rPr>
        <w:t>Mme</w:t>
      </w:r>
      <w:r w:rsidR="00035C67">
        <w:rPr>
          <w:rFonts w:cstheme="minorHAnsi"/>
        </w:rPr>
        <w:t>/M</w:t>
      </w:r>
      <w:r w:rsidRPr="00531198">
        <w:rPr>
          <w:rFonts w:cstheme="minorHAnsi"/>
          <w:highlight w:val="yellow"/>
        </w:rPr>
        <w:t>……………………………….</w:t>
      </w:r>
    </w:p>
    <w:p w:rsidR="00880F12" w:rsidRDefault="00035C67" w:rsidP="00B2567F">
      <w:pPr>
        <w:spacing w:line="240" w:lineRule="auto"/>
        <w:ind w:left="3540"/>
        <w:jc w:val="both"/>
        <w:rPr>
          <w:rFonts w:cstheme="minorHAnsi"/>
        </w:rPr>
      </w:pPr>
      <w:r>
        <w:rPr>
          <w:rFonts w:cstheme="minorHAnsi"/>
        </w:rPr>
        <w:t>(L’autorité territoriale ou son représentant : nom, prénom et qualité lisibles)</w:t>
      </w:r>
    </w:p>
    <w:p w:rsidR="00880F12" w:rsidRDefault="00880F12" w:rsidP="00035C67">
      <w:pPr>
        <w:spacing w:line="240" w:lineRule="auto"/>
        <w:jc w:val="both"/>
        <w:rPr>
          <w:rFonts w:cstheme="minorHAnsi"/>
        </w:rPr>
      </w:pPr>
    </w:p>
    <w:sectPr w:rsidR="00880F12" w:rsidSect="00E85E8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19" w:rsidRDefault="004D6E19" w:rsidP="00EC1073">
      <w:pPr>
        <w:spacing w:after="0" w:line="240" w:lineRule="auto"/>
      </w:pPr>
      <w:r>
        <w:separator/>
      </w:r>
    </w:p>
  </w:endnote>
  <w:endnote w:type="continuationSeparator" w:id="0">
    <w:p w:rsidR="004D6E19" w:rsidRDefault="004D6E19" w:rsidP="00EC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19" w:rsidRDefault="004D6E19" w:rsidP="00EC1073">
      <w:pPr>
        <w:spacing w:after="0" w:line="240" w:lineRule="auto"/>
      </w:pPr>
      <w:r>
        <w:separator/>
      </w:r>
    </w:p>
  </w:footnote>
  <w:footnote w:type="continuationSeparator" w:id="0">
    <w:p w:rsidR="004D6E19" w:rsidRDefault="004D6E19" w:rsidP="00EC1073">
      <w:pPr>
        <w:spacing w:after="0" w:line="240" w:lineRule="auto"/>
      </w:pPr>
      <w:r>
        <w:continuationSeparator/>
      </w:r>
    </w:p>
  </w:footnote>
  <w:footnote w:id="1">
    <w:p w:rsidR="00EC1073" w:rsidRDefault="00EC1073" w:rsidP="00EC1073">
      <w:pPr>
        <w:pStyle w:val="Notedebasdepage"/>
        <w:jc w:val="both"/>
      </w:pPr>
      <w:r>
        <w:rPr>
          <w:rStyle w:val="Appelnotedebasdep"/>
        </w:rPr>
        <w:footnoteRef/>
      </w:r>
      <w:r>
        <w:t xml:space="preserve"> Rappel : s</w:t>
      </w:r>
      <w:r w:rsidRPr="00EC1073">
        <w:t xml:space="preserve">i un bureau central de vote a été mis en place, </w:t>
      </w:r>
      <w:r>
        <w:t xml:space="preserve">en cas par exemple d’élections avec une liste incomplète, </w:t>
      </w:r>
      <w:r w:rsidRPr="00EC1073">
        <w:t>ses membres sont convoqués pour assister au tirage au sort</w:t>
      </w:r>
    </w:p>
  </w:footnote>
  <w:footnote w:id="2">
    <w:p w:rsidR="00035C67" w:rsidRDefault="00035C67" w:rsidP="00C30E1C">
      <w:pPr>
        <w:pStyle w:val="Notedebasdepage"/>
        <w:jc w:val="both"/>
      </w:pPr>
      <w:r>
        <w:rPr>
          <w:rStyle w:val="Appelnotedebasdep"/>
        </w:rPr>
        <w:footnoteRef/>
      </w:r>
      <w:r>
        <w:t xml:space="preserve"> A souligner : </w:t>
      </w:r>
      <w:r w:rsidR="00C17FDE">
        <w:t>c</w:t>
      </w:r>
      <w:r w:rsidR="00C30E1C">
        <w:t>onformément à la DGCL, lorsqu’une seule liste incomplète est présente, il convient tout d’abord de répartir les titulaires selon l’ordre de présentation : ainsi, les sièges de titulaires sont accordés aux candidats élus sur la liste incomplète : les siège</w:t>
      </w:r>
      <w:r w:rsidR="00C17FDE">
        <w:t xml:space="preserve">s restants, et le cas échéant </w:t>
      </w:r>
      <w:r w:rsidR="00C30E1C">
        <w:t xml:space="preserve">de suppléants, sont attribués par tirage au sort.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181"/>
    <w:multiLevelType w:val="hybridMultilevel"/>
    <w:tmpl w:val="ABB03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957DDD"/>
    <w:multiLevelType w:val="hybridMultilevel"/>
    <w:tmpl w:val="1254A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B67D11"/>
    <w:multiLevelType w:val="hybridMultilevel"/>
    <w:tmpl w:val="BE50A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CED61AE"/>
    <w:multiLevelType w:val="singleLevel"/>
    <w:tmpl w:val="C49AE682"/>
    <w:lvl w:ilvl="0">
      <w:start w:val="1"/>
      <w:numFmt w:val="decimal"/>
      <w:pStyle w:val="Listenumros"/>
      <w:lvlText w:val="Article %1 :"/>
      <w:lvlJc w:val="left"/>
      <w:pPr>
        <w:tabs>
          <w:tab w:val="num" w:pos="2575"/>
        </w:tabs>
        <w:ind w:left="1873" w:hanging="738"/>
      </w:pPr>
      <w:rPr>
        <w:rFonts w:ascii="Arial" w:hAnsi="Arial" w:hint="default"/>
        <w:b w:val="0"/>
        <w:i w:val="0"/>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84"/>
    <w:rsid w:val="00035C67"/>
    <w:rsid w:val="0009538C"/>
    <w:rsid w:val="004C338A"/>
    <w:rsid w:val="004D6E19"/>
    <w:rsid w:val="00531198"/>
    <w:rsid w:val="00690188"/>
    <w:rsid w:val="00714E15"/>
    <w:rsid w:val="007553F6"/>
    <w:rsid w:val="007B538E"/>
    <w:rsid w:val="007C4451"/>
    <w:rsid w:val="007D18AF"/>
    <w:rsid w:val="00880F12"/>
    <w:rsid w:val="009F4357"/>
    <w:rsid w:val="00B2567F"/>
    <w:rsid w:val="00B40B92"/>
    <w:rsid w:val="00B87E8F"/>
    <w:rsid w:val="00C17FDE"/>
    <w:rsid w:val="00C30E1C"/>
    <w:rsid w:val="00C43BCE"/>
    <w:rsid w:val="00C74D41"/>
    <w:rsid w:val="00D30D47"/>
    <w:rsid w:val="00D9622D"/>
    <w:rsid w:val="00E31610"/>
    <w:rsid w:val="00E85E84"/>
    <w:rsid w:val="00EC1073"/>
    <w:rsid w:val="00FA0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622D"/>
    <w:pPr>
      <w:ind w:left="720"/>
      <w:contextualSpacing/>
    </w:pPr>
  </w:style>
  <w:style w:type="paragraph" w:styleId="Listenumros">
    <w:name w:val="List Number"/>
    <w:basedOn w:val="Normal"/>
    <w:semiHidden/>
    <w:rsid w:val="007D18AF"/>
    <w:pPr>
      <w:numPr>
        <w:numId w:val="4"/>
      </w:numPr>
      <w:spacing w:after="280" w:line="280" w:lineRule="exact"/>
      <w:jc w:val="both"/>
    </w:pPr>
    <w:rPr>
      <w:rFonts w:ascii="Arial" w:eastAsia="Times New Roman" w:hAnsi="Arial" w:cs="Times New Roman"/>
      <w:szCs w:val="20"/>
      <w:lang w:eastAsia="fr-FR"/>
    </w:rPr>
  </w:style>
  <w:style w:type="paragraph" w:styleId="Notedebasdepage">
    <w:name w:val="footnote text"/>
    <w:basedOn w:val="Normal"/>
    <w:link w:val="NotedebasdepageCar"/>
    <w:uiPriority w:val="99"/>
    <w:semiHidden/>
    <w:unhideWhenUsed/>
    <w:rsid w:val="00EC10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1073"/>
    <w:rPr>
      <w:sz w:val="20"/>
      <w:szCs w:val="20"/>
    </w:rPr>
  </w:style>
  <w:style w:type="character" w:styleId="Appelnotedebasdep">
    <w:name w:val="footnote reference"/>
    <w:basedOn w:val="Policepardfaut"/>
    <w:uiPriority w:val="99"/>
    <w:semiHidden/>
    <w:unhideWhenUsed/>
    <w:rsid w:val="00EC10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622D"/>
    <w:pPr>
      <w:ind w:left="720"/>
      <w:contextualSpacing/>
    </w:pPr>
  </w:style>
  <w:style w:type="paragraph" w:styleId="Listenumros">
    <w:name w:val="List Number"/>
    <w:basedOn w:val="Normal"/>
    <w:semiHidden/>
    <w:rsid w:val="007D18AF"/>
    <w:pPr>
      <w:numPr>
        <w:numId w:val="4"/>
      </w:numPr>
      <w:spacing w:after="280" w:line="280" w:lineRule="exact"/>
      <w:jc w:val="both"/>
    </w:pPr>
    <w:rPr>
      <w:rFonts w:ascii="Arial" w:eastAsia="Times New Roman" w:hAnsi="Arial" w:cs="Times New Roman"/>
      <w:szCs w:val="20"/>
      <w:lang w:eastAsia="fr-FR"/>
    </w:rPr>
  </w:style>
  <w:style w:type="paragraph" w:styleId="Notedebasdepage">
    <w:name w:val="footnote text"/>
    <w:basedOn w:val="Normal"/>
    <w:link w:val="NotedebasdepageCar"/>
    <w:uiPriority w:val="99"/>
    <w:semiHidden/>
    <w:unhideWhenUsed/>
    <w:rsid w:val="00EC10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1073"/>
    <w:rPr>
      <w:sz w:val="20"/>
      <w:szCs w:val="20"/>
    </w:rPr>
  </w:style>
  <w:style w:type="character" w:styleId="Appelnotedebasdep">
    <w:name w:val="footnote reference"/>
    <w:basedOn w:val="Policepardfaut"/>
    <w:uiPriority w:val="99"/>
    <w:semiHidden/>
    <w:unhideWhenUsed/>
    <w:rsid w:val="00EC1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CE95-6A84-4148-B04B-B59EA809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3141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DOBIGNY Laure</dc:creator>
  <cp:lastModifiedBy>SANCHEZ Laurence</cp:lastModifiedBy>
  <cp:revision>2</cp:revision>
  <cp:lastPrinted>2018-12-06T14:58:00Z</cp:lastPrinted>
  <dcterms:created xsi:type="dcterms:W3CDTF">2022-11-28T15:26:00Z</dcterms:created>
  <dcterms:modified xsi:type="dcterms:W3CDTF">2022-11-28T15:26:00Z</dcterms:modified>
</cp:coreProperties>
</file>