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3F12" w14:textId="77777777" w:rsidR="00265256" w:rsidRDefault="00265256" w:rsidP="00265256"/>
    <w:p w14:paraId="733E72AC" w14:textId="77777777" w:rsidR="00265256" w:rsidRDefault="00265256" w:rsidP="00265256">
      <w:pPr>
        <w:pStyle w:val="titregrasencadr"/>
      </w:pPr>
    </w:p>
    <w:p w14:paraId="3DC22838" w14:textId="77777777" w:rsidR="00265256" w:rsidRDefault="00265256" w:rsidP="00265256">
      <w:pPr>
        <w:pStyle w:val="titregrasencadr"/>
        <w:rPr>
          <w:b w:val="0"/>
        </w:rPr>
      </w:pPr>
      <w:r>
        <w:t>Délibération relative à la mise en place du RIFSEEP</w:t>
      </w:r>
    </w:p>
    <w:p w14:paraId="5C8DD05F" w14:textId="77777777" w:rsidR="00265256" w:rsidRPr="00521D67" w:rsidRDefault="00265256" w:rsidP="00265256">
      <w:pPr>
        <w:pStyle w:val="titregrasencadr"/>
        <w:rPr>
          <w:b w:val="0"/>
        </w:rPr>
      </w:pPr>
    </w:p>
    <w:p w14:paraId="0B4F3F33" w14:textId="77777777" w:rsidR="00043019" w:rsidRPr="00043019" w:rsidRDefault="00043019" w:rsidP="00043019">
      <w:pPr>
        <w:spacing w:line="240" w:lineRule="auto"/>
        <w:jc w:val="both"/>
        <w:rPr>
          <w:rFonts w:asciiTheme="minorHAnsi" w:hAnsiTheme="minorHAnsi" w:cstheme="minorHAnsi"/>
          <w:sz w:val="20"/>
          <w:szCs w:val="20"/>
        </w:rPr>
      </w:pPr>
    </w:p>
    <w:p w14:paraId="633E6CF6" w14:textId="6CE7124D" w:rsidR="00265256"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Vu le code général des collectivités territoriales,</w:t>
      </w:r>
    </w:p>
    <w:p w14:paraId="58562207" w14:textId="77B5F441"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Vu le code général de la fonction publique,</w:t>
      </w:r>
    </w:p>
    <w:p w14:paraId="539E97E3" w14:textId="1A684B31" w:rsidR="00043019" w:rsidRPr="00265256" w:rsidRDefault="00043019" w:rsidP="00265256">
      <w:pPr>
        <w:shd w:val="clear" w:color="auto" w:fill="FFFFFF" w:themeFill="background1"/>
        <w:jc w:val="both"/>
        <w:rPr>
          <w:rFonts w:asciiTheme="minorHAnsi" w:hAnsiTheme="minorHAnsi" w:cstheme="minorHAnsi"/>
          <w:sz w:val="22"/>
          <w:szCs w:val="22"/>
        </w:rPr>
      </w:pPr>
      <w:r w:rsidRPr="00265256">
        <w:rPr>
          <w:rFonts w:asciiTheme="minorHAnsi" w:hAnsiTheme="minorHAnsi" w:cstheme="minorHAnsi"/>
          <w:sz w:val="22"/>
          <w:szCs w:val="22"/>
        </w:rPr>
        <w:t>Vu Décret n°91-875 du 6 septembre 1991 pris pour l'application de l’article L. 714-4 du code général de la fonction publique,</w:t>
      </w:r>
    </w:p>
    <w:p w14:paraId="599F0E24" w14:textId="2E1947BB" w:rsidR="00043019" w:rsidRPr="00265256" w:rsidRDefault="00043019" w:rsidP="00043019">
      <w:p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Vu le décret n°2010-997 du 26 août 2010 relatif au régime de maintien des primes et indemnités des agents publics de l'État et des magistrats de l'ordre judiciaire dans certaines situations de congés (le cas échéant),</w:t>
      </w:r>
    </w:p>
    <w:p w14:paraId="637BCA32" w14:textId="1AE19BDD"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Vu le décret n°2014-513 du 20 mai 2014 portant création d’un régime indemnitaire tenant compte des fonctions, des sujétions, de l’expertise et de l’engagement professionnel dans la Fonction Publique de l’Etat,</w:t>
      </w:r>
    </w:p>
    <w:p w14:paraId="306C60A7" w14:textId="5C253956"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Vu le décret n°2014-1526 du 16 décembre 2014 relatif à l’appréciation de la valeur professionnelle des fonctionnaires territoriaux,</w:t>
      </w:r>
    </w:p>
    <w:p w14:paraId="3CE0E681" w14:textId="1B158018"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Considérant qu’il y a lieu d’appliquer le Régime Indemnitaire tenant compte des Fonctions, des Sujétions, de l’Expertise et de l’Engagement Professionnel (RIFSEEP),</w:t>
      </w:r>
    </w:p>
    <w:p w14:paraId="1AF7C698" w14:textId="4C7B37DA"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Vu l’avis du comité </w:t>
      </w:r>
      <w:r w:rsidR="005D62D2" w:rsidRPr="00265256">
        <w:rPr>
          <w:rFonts w:asciiTheme="minorHAnsi" w:hAnsiTheme="minorHAnsi" w:cstheme="minorHAnsi"/>
          <w:sz w:val="22"/>
          <w:szCs w:val="22"/>
        </w:rPr>
        <w:t>social territorial</w:t>
      </w:r>
      <w:r w:rsidRPr="00265256">
        <w:rPr>
          <w:rFonts w:asciiTheme="minorHAnsi" w:hAnsiTheme="minorHAnsi" w:cstheme="minorHAnsi"/>
          <w:sz w:val="22"/>
          <w:szCs w:val="22"/>
        </w:rPr>
        <w:t xml:space="preserve"> en date du </w:t>
      </w:r>
      <w:r w:rsidRPr="00265256">
        <w:rPr>
          <w:rFonts w:asciiTheme="minorHAnsi" w:hAnsiTheme="minorHAnsi" w:cstheme="minorHAnsi"/>
          <w:sz w:val="22"/>
          <w:szCs w:val="22"/>
          <w:highlight w:val="yellow"/>
        </w:rPr>
        <w:t>…..........................................................</w:t>
      </w:r>
      <w:r w:rsidRPr="00265256">
        <w:rPr>
          <w:rFonts w:asciiTheme="minorHAnsi" w:hAnsiTheme="minorHAnsi" w:cstheme="minorHAnsi"/>
          <w:sz w:val="22"/>
          <w:szCs w:val="22"/>
        </w:rPr>
        <w:t xml:space="preserve"> relatif à la mise en place des critères professionnels liés aux fonctions et à la prise en compte de l’expérience professionnelle en vue de l’application du RIFSEEP aux agents de </w:t>
      </w:r>
      <w:r w:rsidRPr="00265256">
        <w:rPr>
          <w:rFonts w:asciiTheme="minorHAnsi" w:hAnsiTheme="minorHAnsi" w:cstheme="minorHAnsi"/>
          <w:sz w:val="22"/>
          <w:szCs w:val="22"/>
          <w:highlight w:val="yellow"/>
        </w:rPr>
        <w:t>……..………….</w:t>
      </w:r>
      <w:r w:rsidRPr="00265256">
        <w:rPr>
          <w:rFonts w:asciiTheme="minorHAnsi" w:hAnsiTheme="minorHAnsi" w:cstheme="minorHAnsi"/>
          <w:sz w:val="22"/>
          <w:szCs w:val="22"/>
        </w:rPr>
        <w:t xml:space="preserve"> </w:t>
      </w:r>
      <w:r w:rsidRPr="00265256">
        <w:rPr>
          <w:rFonts w:asciiTheme="minorHAnsi" w:hAnsiTheme="minorHAnsi" w:cstheme="minorHAnsi"/>
          <w:i/>
          <w:sz w:val="22"/>
          <w:szCs w:val="22"/>
        </w:rPr>
        <w:t>(collectivité/établissement public)</w:t>
      </w:r>
      <w:r w:rsidRPr="00265256">
        <w:rPr>
          <w:rFonts w:asciiTheme="minorHAnsi" w:hAnsiTheme="minorHAnsi" w:cstheme="minorHAnsi"/>
          <w:sz w:val="22"/>
          <w:szCs w:val="22"/>
        </w:rPr>
        <w:t>,</w:t>
      </w:r>
    </w:p>
    <w:p w14:paraId="2E8A85FE" w14:textId="77777777" w:rsidR="00043019" w:rsidRPr="00265256" w:rsidRDefault="00043019" w:rsidP="00043019">
      <w:pPr>
        <w:spacing w:line="240" w:lineRule="auto"/>
        <w:jc w:val="both"/>
        <w:rPr>
          <w:rFonts w:asciiTheme="minorHAnsi" w:hAnsiTheme="minorHAnsi" w:cstheme="minorHAnsi"/>
          <w:sz w:val="22"/>
          <w:szCs w:val="22"/>
        </w:rPr>
      </w:pPr>
    </w:p>
    <w:p w14:paraId="134333C6"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highlight w:val="yellow"/>
        </w:rPr>
        <w:t xml:space="preserve">Le </w:t>
      </w:r>
      <w:r w:rsidRPr="00265256">
        <w:rPr>
          <w:rFonts w:asciiTheme="minorHAnsi" w:hAnsiTheme="minorHAnsi" w:cstheme="minorHAnsi"/>
          <w:i/>
          <w:sz w:val="22"/>
          <w:szCs w:val="22"/>
          <w:highlight w:val="yellow"/>
        </w:rPr>
        <w:t>(maire ou président)</w:t>
      </w:r>
      <w:r w:rsidRPr="00265256">
        <w:rPr>
          <w:rFonts w:asciiTheme="minorHAnsi" w:hAnsiTheme="minorHAnsi" w:cstheme="minorHAnsi"/>
          <w:i/>
          <w:sz w:val="22"/>
          <w:szCs w:val="22"/>
        </w:rPr>
        <w:t xml:space="preserve"> </w:t>
      </w:r>
      <w:r w:rsidRPr="00265256">
        <w:rPr>
          <w:rFonts w:asciiTheme="minorHAnsi" w:hAnsiTheme="minorHAnsi" w:cstheme="minorHAnsi"/>
          <w:sz w:val="22"/>
          <w:szCs w:val="22"/>
        </w:rPr>
        <w:t>propose à l’assemblée délibérante d’instaurer le RIFSEEP et d’en déterminer les critères d’attribution :</w:t>
      </w:r>
    </w:p>
    <w:p w14:paraId="1425E5E2" w14:textId="77777777" w:rsidR="00043019" w:rsidRPr="00043019" w:rsidRDefault="00043019" w:rsidP="00043019">
      <w:pPr>
        <w:spacing w:line="240" w:lineRule="auto"/>
        <w:jc w:val="both"/>
        <w:rPr>
          <w:rFonts w:asciiTheme="minorHAnsi" w:hAnsiTheme="minorHAnsi" w:cstheme="minorHAnsi"/>
          <w:sz w:val="20"/>
          <w:szCs w:val="20"/>
        </w:rPr>
      </w:pPr>
    </w:p>
    <w:p w14:paraId="0CF0D65D" w14:textId="77777777" w:rsidR="00043019" w:rsidRPr="00043019" w:rsidRDefault="00043019" w:rsidP="00043019">
      <w:pPr>
        <w:spacing w:line="240" w:lineRule="auto"/>
        <w:jc w:val="both"/>
        <w:rPr>
          <w:rFonts w:asciiTheme="minorHAnsi" w:hAnsiTheme="minorHAnsi" w:cstheme="minorHAnsi"/>
          <w:sz w:val="20"/>
          <w:szCs w:val="20"/>
        </w:rPr>
      </w:pPr>
    </w:p>
    <w:p w14:paraId="0E5C574C" w14:textId="77777777" w:rsidR="00043019" w:rsidRPr="00265256" w:rsidRDefault="00043019" w:rsidP="00043019">
      <w:pPr>
        <w:spacing w:line="240" w:lineRule="auto"/>
        <w:jc w:val="both"/>
        <w:rPr>
          <w:rFonts w:asciiTheme="minorHAnsi" w:hAnsiTheme="minorHAnsi" w:cstheme="minorHAnsi"/>
          <w:b/>
          <w:bCs/>
          <w:sz w:val="22"/>
          <w:szCs w:val="22"/>
          <w:u w:val="single"/>
        </w:rPr>
      </w:pPr>
      <w:r w:rsidRPr="00265256">
        <w:rPr>
          <w:rFonts w:asciiTheme="minorHAnsi" w:hAnsiTheme="minorHAnsi" w:cstheme="minorHAnsi"/>
          <w:b/>
          <w:bCs/>
          <w:sz w:val="22"/>
          <w:szCs w:val="22"/>
          <w:u w:val="single"/>
        </w:rPr>
        <w:t>Article 1 : les bénéficiaires</w:t>
      </w:r>
    </w:p>
    <w:p w14:paraId="078DCA37" w14:textId="77777777" w:rsidR="00043019" w:rsidRPr="00265256" w:rsidRDefault="00043019" w:rsidP="00043019">
      <w:pPr>
        <w:spacing w:line="240" w:lineRule="auto"/>
        <w:jc w:val="both"/>
        <w:rPr>
          <w:rFonts w:asciiTheme="minorHAnsi" w:hAnsiTheme="minorHAnsi" w:cstheme="minorHAnsi"/>
          <w:sz w:val="22"/>
          <w:szCs w:val="22"/>
        </w:rPr>
      </w:pPr>
    </w:p>
    <w:p w14:paraId="65935E05"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Le présent régime indemnitaire est attribué aux agents titulaires et stagiaires exerçant les fonctions du cadre d’emplois concerné </w:t>
      </w:r>
      <w:r w:rsidRPr="00265256">
        <w:rPr>
          <w:rFonts w:asciiTheme="minorHAnsi" w:hAnsiTheme="minorHAnsi" w:cstheme="minorHAnsi"/>
          <w:i/>
          <w:iCs/>
          <w:sz w:val="22"/>
          <w:szCs w:val="22"/>
        </w:rPr>
        <w:t>(possibilité de prévoir l'attribution aux contractuels de droit public)</w:t>
      </w:r>
      <w:r w:rsidRPr="00265256">
        <w:rPr>
          <w:rFonts w:asciiTheme="minorHAnsi" w:hAnsiTheme="minorHAnsi" w:cstheme="minorHAnsi"/>
          <w:sz w:val="22"/>
          <w:szCs w:val="22"/>
        </w:rPr>
        <w:t>.</w:t>
      </w:r>
    </w:p>
    <w:p w14:paraId="618ACEF0" w14:textId="77777777" w:rsidR="00043019" w:rsidRPr="00265256" w:rsidRDefault="00043019" w:rsidP="00043019">
      <w:pPr>
        <w:spacing w:line="240" w:lineRule="auto"/>
        <w:jc w:val="both"/>
        <w:rPr>
          <w:rFonts w:asciiTheme="minorHAnsi" w:hAnsiTheme="minorHAnsi" w:cstheme="minorHAnsi"/>
          <w:sz w:val="22"/>
          <w:szCs w:val="22"/>
        </w:rPr>
      </w:pPr>
    </w:p>
    <w:p w14:paraId="2531C753"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RIFSEEP est applicable aux cadres d'emplois suivants (</w:t>
      </w:r>
      <w:r w:rsidRPr="00265256">
        <w:rPr>
          <w:rFonts w:asciiTheme="minorHAnsi" w:hAnsiTheme="minorHAnsi" w:cstheme="minorHAnsi"/>
          <w:i/>
          <w:iCs/>
          <w:sz w:val="22"/>
          <w:szCs w:val="22"/>
        </w:rPr>
        <w:t>lister les cadres d’emplois concernés dans la structure)</w:t>
      </w:r>
      <w:r w:rsidRPr="00265256">
        <w:rPr>
          <w:rFonts w:asciiTheme="minorHAnsi" w:hAnsiTheme="minorHAnsi" w:cstheme="minorHAnsi"/>
          <w:sz w:val="22"/>
          <w:szCs w:val="22"/>
        </w:rPr>
        <w:t> :</w:t>
      </w:r>
    </w:p>
    <w:p w14:paraId="01B8717B" w14:textId="2E047456" w:rsidR="00043019" w:rsidRPr="00265256" w:rsidRDefault="00265256" w:rsidP="00265256">
      <w:pPr>
        <w:numPr>
          <w:ilvl w:val="0"/>
          <w:numId w:val="8"/>
        </w:numPr>
        <w:tabs>
          <w:tab w:val="clear" w:pos="708"/>
        </w:tabs>
        <w:suppressAutoHyphens w:val="0"/>
        <w:spacing w:line="240" w:lineRule="auto"/>
        <w:contextualSpacing/>
        <w:rPr>
          <w:rFonts w:asciiTheme="minorHAnsi" w:hAnsiTheme="minorHAnsi" w:cstheme="minorHAnsi"/>
          <w:iCs/>
          <w:sz w:val="22"/>
          <w:szCs w:val="22"/>
          <w:highlight w:val="yellow"/>
        </w:rPr>
      </w:pPr>
      <w:r w:rsidRPr="00265256">
        <w:rPr>
          <w:rFonts w:asciiTheme="minorHAnsi" w:hAnsiTheme="minorHAnsi" w:cstheme="minorHAnsi"/>
          <w:iCs/>
          <w:sz w:val="22"/>
          <w:szCs w:val="22"/>
          <w:highlight w:val="yellow"/>
        </w:rPr>
        <w:t>…………………………………………</w:t>
      </w:r>
    </w:p>
    <w:p w14:paraId="1BE62340" w14:textId="3C5439B7" w:rsidR="00043019" w:rsidRPr="00265256" w:rsidRDefault="00265256" w:rsidP="00043019">
      <w:pPr>
        <w:numPr>
          <w:ilvl w:val="0"/>
          <w:numId w:val="8"/>
        </w:numPr>
        <w:tabs>
          <w:tab w:val="clear" w:pos="708"/>
        </w:tabs>
        <w:suppressAutoHyphens w:val="0"/>
        <w:spacing w:line="240" w:lineRule="auto"/>
        <w:contextualSpacing/>
        <w:rPr>
          <w:rFonts w:asciiTheme="minorHAnsi" w:hAnsiTheme="minorHAnsi" w:cstheme="minorHAnsi"/>
          <w:iCs/>
          <w:sz w:val="22"/>
          <w:szCs w:val="22"/>
          <w:highlight w:val="yellow"/>
        </w:rPr>
      </w:pPr>
      <w:r w:rsidRPr="00265256">
        <w:rPr>
          <w:rFonts w:asciiTheme="minorHAnsi" w:hAnsiTheme="minorHAnsi" w:cstheme="minorHAnsi"/>
          <w:iCs/>
          <w:sz w:val="22"/>
          <w:szCs w:val="22"/>
          <w:highlight w:val="yellow"/>
        </w:rPr>
        <w:t>…………………………………………</w:t>
      </w:r>
    </w:p>
    <w:p w14:paraId="2D3C2B74" w14:textId="3D278DF7" w:rsidR="00043019" w:rsidRPr="00265256" w:rsidRDefault="00043019" w:rsidP="00043019">
      <w:pPr>
        <w:tabs>
          <w:tab w:val="clear" w:pos="708"/>
        </w:tabs>
        <w:suppressAutoHyphens w:val="0"/>
        <w:spacing w:line="240" w:lineRule="auto"/>
        <w:rPr>
          <w:rFonts w:asciiTheme="minorHAnsi" w:hAnsiTheme="minorHAnsi" w:cstheme="minorHAnsi"/>
          <w:iCs/>
          <w:sz w:val="20"/>
          <w:szCs w:val="20"/>
        </w:rPr>
      </w:pPr>
    </w:p>
    <w:p w14:paraId="785BD774" w14:textId="77777777" w:rsidR="00043019" w:rsidRPr="00265256" w:rsidRDefault="00043019" w:rsidP="00043019">
      <w:pPr>
        <w:spacing w:line="240" w:lineRule="auto"/>
        <w:jc w:val="both"/>
        <w:rPr>
          <w:rFonts w:asciiTheme="minorHAnsi" w:hAnsiTheme="minorHAnsi" w:cstheme="minorHAnsi"/>
          <w:b/>
          <w:bCs/>
          <w:sz w:val="22"/>
          <w:szCs w:val="22"/>
          <w:u w:val="single"/>
        </w:rPr>
      </w:pPr>
      <w:r w:rsidRPr="00265256">
        <w:rPr>
          <w:rFonts w:asciiTheme="minorHAnsi" w:hAnsiTheme="minorHAnsi" w:cstheme="minorHAnsi"/>
          <w:b/>
          <w:bCs/>
          <w:sz w:val="22"/>
          <w:szCs w:val="22"/>
          <w:u w:val="single"/>
        </w:rPr>
        <w:t>Article 2 : modalités de versement</w:t>
      </w:r>
    </w:p>
    <w:p w14:paraId="766586EE" w14:textId="77777777" w:rsidR="00043019" w:rsidRPr="00265256" w:rsidRDefault="00043019" w:rsidP="00043019">
      <w:pPr>
        <w:spacing w:line="240" w:lineRule="auto"/>
        <w:jc w:val="both"/>
        <w:rPr>
          <w:rFonts w:asciiTheme="minorHAnsi" w:hAnsiTheme="minorHAnsi" w:cstheme="minorHAnsi"/>
          <w:sz w:val="22"/>
          <w:szCs w:val="22"/>
        </w:rPr>
      </w:pPr>
    </w:p>
    <w:p w14:paraId="2FF65A2A"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14:paraId="18EDC0EC" w14:textId="77777777" w:rsidR="00043019" w:rsidRPr="00265256" w:rsidRDefault="00043019" w:rsidP="00043019">
      <w:pPr>
        <w:spacing w:line="240" w:lineRule="auto"/>
        <w:jc w:val="both"/>
        <w:rPr>
          <w:rFonts w:asciiTheme="minorHAnsi" w:hAnsiTheme="minorHAnsi" w:cstheme="minorHAnsi"/>
          <w:sz w:val="22"/>
          <w:szCs w:val="22"/>
        </w:rPr>
      </w:pPr>
    </w:p>
    <w:p w14:paraId="740ED208"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Les agents admis à exercer leurs fonctions à temps partiel, les agents occupant un emploi à temps non complet ainsi que les agents quittant ou étant recrutés dans la </w:t>
      </w:r>
      <w:r w:rsidRPr="00265256">
        <w:rPr>
          <w:rFonts w:asciiTheme="minorHAnsi" w:hAnsiTheme="minorHAnsi" w:cstheme="minorHAnsi"/>
          <w:bCs/>
          <w:color w:val="auto"/>
          <w:sz w:val="22"/>
          <w:szCs w:val="22"/>
        </w:rPr>
        <w:t xml:space="preserve">collectivité territoriale ou l’établissement public </w:t>
      </w:r>
      <w:r w:rsidRPr="00265256">
        <w:rPr>
          <w:rFonts w:asciiTheme="minorHAnsi" w:hAnsiTheme="minorHAnsi" w:cstheme="minorHAnsi"/>
          <w:sz w:val="22"/>
          <w:szCs w:val="22"/>
        </w:rPr>
        <w:t>en cours d’année sont admis au bénéfice des primes et indemnités instituées au prorata de leur temps de service.</w:t>
      </w:r>
    </w:p>
    <w:p w14:paraId="779C74DD" w14:textId="77777777" w:rsidR="00043019" w:rsidRPr="00043019" w:rsidRDefault="00043019" w:rsidP="00043019">
      <w:pPr>
        <w:spacing w:line="240" w:lineRule="auto"/>
        <w:jc w:val="both"/>
        <w:rPr>
          <w:rFonts w:asciiTheme="minorHAnsi" w:hAnsiTheme="minorHAnsi" w:cstheme="minorHAnsi"/>
          <w:sz w:val="20"/>
          <w:szCs w:val="20"/>
        </w:rPr>
      </w:pPr>
    </w:p>
    <w:p w14:paraId="483C3B25" w14:textId="77777777" w:rsidR="00043019" w:rsidRPr="00265256" w:rsidRDefault="00043019" w:rsidP="00043019">
      <w:pPr>
        <w:tabs>
          <w:tab w:val="clear" w:pos="708"/>
        </w:tabs>
        <w:suppressAutoHyphens w:val="0"/>
        <w:spacing w:line="240" w:lineRule="auto"/>
        <w:jc w:val="both"/>
        <w:rPr>
          <w:rFonts w:asciiTheme="minorHAnsi" w:hAnsiTheme="minorHAnsi" w:cstheme="minorHAnsi"/>
          <w:color w:val="auto"/>
          <w:kern w:val="0"/>
          <w:sz w:val="22"/>
          <w:szCs w:val="22"/>
          <w:lang w:eastAsia="fr-FR"/>
        </w:rPr>
      </w:pPr>
      <w:r w:rsidRPr="00265256">
        <w:rPr>
          <w:rFonts w:asciiTheme="minorHAnsi" w:hAnsiTheme="minorHAnsi" w:cstheme="minorHAnsi"/>
          <w:color w:val="auto"/>
          <w:kern w:val="0"/>
          <w:sz w:val="22"/>
          <w:szCs w:val="22"/>
          <w:lang w:eastAsia="fr-FR"/>
        </w:rPr>
        <w:t>Concernant les indisponibilités physiques et conformément au décret n°2010-997 du 26 août 2010, l’IFSE</w:t>
      </w:r>
      <w:r w:rsidRPr="00265256">
        <w:rPr>
          <w:rFonts w:asciiTheme="minorHAnsi" w:hAnsiTheme="minorHAnsi" w:cstheme="minorHAnsi"/>
          <w:i/>
          <w:iCs/>
          <w:color w:val="auto"/>
          <w:kern w:val="0"/>
          <w:sz w:val="22"/>
          <w:szCs w:val="22"/>
          <w:lang w:eastAsia="fr-FR"/>
        </w:rPr>
        <w:t xml:space="preserve"> </w:t>
      </w:r>
      <w:r w:rsidRPr="00265256">
        <w:rPr>
          <w:rFonts w:asciiTheme="minorHAnsi" w:hAnsiTheme="minorHAnsi" w:cstheme="minorHAnsi"/>
          <w:color w:val="auto"/>
          <w:kern w:val="0"/>
          <w:sz w:val="22"/>
          <w:szCs w:val="22"/>
          <w:lang w:eastAsia="fr-FR"/>
        </w:rPr>
        <w:t>sera maintenu dans les mêmes conditions que le traitement, durant :</w:t>
      </w:r>
    </w:p>
    <w:p w14:paraId="49B5D3D5" w14:textId="77777777" w:rsidR="00043019" w:rsidRPr="00265256" w:rsidRDefault="00043019" w:rsidP="00043019">
      <w:pPr>
        <w:numPr>
          <w:ilvl w:val="0"/>
          <w:numId w:val="8"/>
        </w:numPr>
        <w:tabs>
          <w:tab w:val="clear" w:pos="708"/>
        </w:tabs>
        <w:suppressAutoHyphens w:val="0"/>
        <w:spacing w:line="240" w:lineRule="auto"/>
        <w:jc w:val="both"/>
        <w:rPr>
          <w:rFonts w:asciiTheme="minorHAnsi" w:hAnsiTheme="minorHAnsi" w:cstheme="minorHAnsi"/>
          <w:color w:val="auto"/>
          <w:kern w:val="0"/>
          <w:sz w:val="22"/>
          <w:szCs w:val="22"/>
          <w:lang w:eastAsia="fr-FR"/>
        </w:rPr>
      </w:pPr>
      <w:r w:rsidRPr="00265256">
        <w:rPr>
          <w:rFonts w:asciiTheme="minorHAnsi" w:hAnsiTheme="minorHAnsi" w:cstheme="minorHAnsi"/>
          <w:color w:val="auto"/>
          <w:kern w:val="0"/>
          <w:sz w:val="22"/>
          <w:szCs w:val="22"/>
          <w:lang w:eastAsia="fr-FR"/>
        </w:rPr>
        <w:t>le temps partiel thérapeutique ;</w:t>
      </w:r>
    </w:p>
    <w:p w14:paraId="5F8C609A" w14:textId="77777777" w:rsidR="00043019" w:rsidRPr="00265256" w:rsidRDefault="00043019" w:rsidP="00043019">
      <w:pPr>
        <w:numPr>
          <w:ilvl w:val="0"/>
          <w:numId w:val="8"/>
        </w:numPr>
        <w:tabs>
          <w:tab w:val="clear" w:pos="708"/>
        </w:tabs>
        <w:suppressAutoHyphens w:val="0"/>
        <w:spacing w:line="240" w:lineRule="auto"/>
        <w:jc w:val="both"/>
        <w:rPr>
          <w:rFonts w:asciiTheme="minorHAnsi" w:hAnsiTheme="minorHAnsi" w:cstheme="minorHAnsi"/>
          <w:color w:val="auto"/>
          <w:kern w:val="0"/>
          <w:sz w:val="22"/>
          <w:szCs w:val="22"/>
          <w:lang w:eastAsia="fr-FR"/>
        </w:rPr>
      </w:pPr>
      <w:r w:rsidRPr="00265256">
        <w:rPr>
          <w:rFonts w:asciiTheme="minorHAnsi" w:hAnsiTheme="minorHAnsi" w:cstheme="minorHAnsi"/>
          <w:color w:val="auto"/>
          <w:kern w:val="0"/>
          <w:sz w:val="22"/>
          <w:szCs w:val="22"/>
          <w:lang w:eastAsia="fr-FR"/>
        </w:rPr>
        <w:t>les congés annuels ;</w:t>
      </w:r>
    </w:p>
    <w:p w14:paraId="2762E610" w14:textId="77777777" w:rsidR="00043019" w:rsidRPr="00265256" w:rsidRDefault="00043019" w:rsidP="00043019">
      <w:pPr>
        <w:numPr>
          <w:ilvl w:val="0"/>
          <w:numId w:val="8"/>
        </w:numPr>
        <w:tabs>
          <w:tab w:val="clear" w:pos="708"/>
        </w:tabs>
        <w:suppressAutoHyphens w:val="0"/>
        <w:spacing w:line="240" w:lineRule="auto"/>
        <w:jc w:val="both"/>
        <w:rPr>
          <w:rFonts w:asciiTheme="minorHAnsi" w:hAnsiTheme="minorHAnsi" w:cstheme="minorHAnsi"/>
          <w:color w:val="auto"/>
          <w:kern w:val="0"/>
          <w:sz w:val="22"/>
          <w:szCs w:val="22"/>
          <w:lang w:eastAsia="fr-FR"/>
        </w:rPr>
      </w:pPr>
      <w:r w:rsidRPr="00265256">
        <w:rPr>
          <w:rFonts w:asciiTheme="minorHAnsi" w:hAnsiTheme="minorHAnsi" w:cstheme="minorHAnsi"/>
          <w:color w:val="auto"/>
          <w:kern w:val="0"/>
          <w:sz w:val="22"/>
          <w:szCs w:val="22"/>
          <w:lang w:eastAsia="fr-FR"/>
        </w:rPr>
        <w:t>les congés de maladie ordinaire ;</w:t>
      </w:r>
    </w:p>
    <w:p w14:paraId="1820BFCB" w14:textId="77777777" w:rsidR="00043019" w:rsidRPr="00265256" w:rsidRDefault="00043019" w:rsidP="00043019">
      <w:pPr>
        <w:numPr>
          <w:ilvl w:val="0"/>
          <w:numId w:val="8"/>
        </w:numPr>
        <w:tabs>
          <w:tab w:val="clear" w:pos="708"/>
        </w:tabs>
        <w:suppressAutoHyphens w:val="0"/>
        <w:spacing w:line="240" w:lineRule="auto"/>
        <w:jc w:val="both"/>
        <w:rPr>
          <w:rFonts w:asciiTheme="minorHAnsi" w:hAnsiTheme="minorHAnsi" w:cstheme="minorHAnsi"/>
          <w:color w:val="auto"/>
          <w:kern w:val="0"/>
          <w:sz w:val="22"/>
          <w:szCs w:val="22"/>
          <w:lang w:eastAsia="fr-FR"/>
        </w:rPr>
      </w:pPr>
      <w:r w:rsidRPr="00265256">
        <w:rPr>
          <w:rFonts w:ascii="Calibri" w:hAnsi="Calibri" w:cs="Calibri"/>
          <w:color w:val="221E1F"/>
          <w:kern w:val="0"/>
          <w:sz w:val="22"/>
          <w:szCs w:val="22"/>
          <w:lang w:eastAsia="fr-FR"/>
        </w:rPr>
        <w:t>les congés consécutifs à un accident de service ou à une maladie professionnelle ;</w:t>
      </w:r>
    </w:p>
    <w:p w14:paraId="3B6A8944" w14:textId="77777777" w:rsidR="00043019" w:rsidRPr="00265256" w:rsidRDefault="00043019" w:rsidP="00043019">
      <w:pPr>
        <w:numPr>
          <w:ilvl w:val="0"/>
          <w:numId w:val="8"/>
        </w:numPr>
        <w:spacing w:line="240" w:lineRule="auto"/>
        <w:jc w:val="both"/>
        <w:rPr>
          <w:rFonts w:asciiTheme="minorHAnsi" w:hAnsiTheme="minorHAnsi" w:cstheme="minorHAnsi"/>
          <w:color w:val="auto"/>
          <w:sz w:val="22"/>
          <w:szCs w:val="22"/>
        </w:rPr>
      </w:pPr>
      <w:r w:rsidRPr="00265256">
        <w:rPr>
          <w:rFonts w:asciiTheme="minorHAnsi" w:hAnsiTheme="minorHAnsi" w:cstheme="minorHAnsi"/>
          <w:color w:val="auto"/>
          <w:sz w:val="22"/>
          <w:szCs w:val="22"/>
          <w:shd w:val="clear" w:color="auto" w:fill="FFFFFF"/>
        </w:rPr>
        <w:t>les congés pour invalidité temporaire imputable au service</w:t>
      </w:r>
      <w:r w:rsidRPr="00265256">
        <w:rPr>
          <w:rFonts w:asciiTheme="minorHAnsi" w:hAnsiTheme="minorHAnsi" w:cstheme="minorHAnsi"/>
          <w:color w:val="auto"/>
          <w:sz w:val="22"/>
          <w:szCs w:val="22"/>
        </w:rPr>
        <w:t>.</w:t>
      </w:r>
    </w:p>
    <w:p w14:paraId="0120CA3A" w14:textId="77777777" w:rsidR="00043019" w:rsidRPr="00265256" w:rsidRDefault="00043019" w:rsidP="00043019">
      <w:pPr>
        <w:spacing w:line="240" w:lineRule="auto"/>
        <w:jc w:val="both"/>
        <w:rPr>
          <w:rFonts w:asciiTheme="minorHAnsi" w:hAnsiTheme="minorHAnsi" w:cstheme="minorHAnsi"/>
          <w:color w:val="221E1F"/>
          <w:sz w:val="22"/>
          <w:szCs w:val="22"/>
        </w:rPr>
      </w:pPr>
    </w:p>
    <w:p w14:paraId="61FAC259"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lang w:eastAsia="fr-FR"/>
        </w:rPr>
        <w:t>Le CIA a vocation à être réajusté, après chaque évaluation annuelle, pour tenir compte de l’atteinte des objectifs et de la manière de servir, appréciées au titre de la période antérieure.</w:t>
      </w:r>
    </w:p>
    <w:p w14:paraId="6BFEC1C6" w14:textId="77777777" w:rsidR="00043019" w:rsidRPr="00265256" w:rsidRDefault="00043019" w:rsidP="00043019">
      <w:pPr>
        <w:spacing w:line="240" w:lineRule="auto"/>
        <w:jc w:val="both"/>
        <w:rPr>
          <w:rFonts w:asciiTheme="minorHAnsi" w:hAnsiTheme="minorHAnsi" w:cstheme="minorHAnsi"/>
          <w:sz w:val="22"/>
          <w:szCs w:val="22"/>
        </w:rPr>
      </w:pPr>
    </w:p>
    <w:p w14:paraId="275CAE62"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RIFSEEP (IFSE et CIA) sera suspendu en cas congés de longue maladie, de longue durée ou de grave maladie.</w:t>
      </w:r>
    </w:p>
    <w:p w14:paraId="299ABD58" w14:textId="77777777" w:rsidR="00043019" w:rsidRPr="00265256" w:rsidRDefault="00043019" w:rsidP="00043019">
      <w:pPr>
        <w:spacing w:line="240" w:lineRule="auto"/>
        <w:jc w:val="both"/>
        <w:rPr>
          <w:rFonts w:asciiTheme="minorHAnsi" w:hAnsiTheme="minorHAnsi" w:cstheme="minorHAnsi"/>
          <w:sz w:val="22"/>
          <w:szCs w:val="22"/>
        </w:rPr>
      </w:pPr>
    </w:p>
    <w:p w14:paraId="305EA758" w14:textId="77777777" w:rsidR="00043019" w:rsidRPr="00265256" w:rsidRDefault="00043019" w:rsidP="00043019">
      <w:pPr>
        <w:spacing w:line="240" w:lineRule="auto"/>
        <w:jc w:val="both"/>
        <w:rPr>
          <w:rFonts w:asciiTheme="minorHAnsi" w:hAnsiTheme="minorHAnsi" w:cstheme="minorHAnsi"/>
          <w:color w:val="221E1F"/>
          <w:sz w:val="22"/>
          <w:szCs w:val="22"/>
        </w:rPr>
      </w:pPr>
      <w:r w:rsidRPr="00265256">
        <w:rPr>
          <w:rFonts w:asciiTheme="minorHAnsi" w:hAnsiTheme="minorHAnsi" w:cstheme="minorHAnsi"/>
          <w:sz w:val="22"/>
          <w:szCs w:val="22"/>
        </w:rPr>
        <w:t xml:space="preserve">Le RIFSEEP (IFSE et CIA) sera maintenu en cas de </w:t>
      </w:r>
      <w:r w:rsidRPr="00265256">
        <w:rPr>
          <w:rFonts w:asciiTheme="minorHAnsi" w:hAnsiTheme="minorHAnsi" w:cstheme="minorHAnsi"/>
          <w:color w:val="221E1F"/>
          <w:sz w:val="22"/>
          <w:szCs w:val="22"/>
        </w:rPr>
        <w:t>congés de maternité, d’adoption et de paternité et d’accueil de l’enfant.</w:t>
      </w:r>
    </w:p>
    <w:p w14:paraId="3A46B4A9" w14:textId="77777777" w:rsidR="00043019" w:rsidRPr="00265256" w:rsidRDefault="00043019" w:rsidP="00043019">
      <w:pPr>
        <w:spacing w:line="240" w:lineRule="auto"/>
        <w:jc w:val="both"/>
        <w:rPr>
          <w:rFonts w:asciiTheme="minorHAnsi" w:hAnsiTheme="minorHAnsi" w:cstheme="minorHAnsi"/>
          <w:sz w:val="22"/>
          <w:szCs w:val="22"/>
        </w:rPr>
      </w:pPr>
    </w:p>
    <w:p w14:paraId="458D7B21" w14:textId="77777777" w:rsidR="00043019" w:rsidRPr="00265256" w:rsidRDefault="00043019" w:rsidP="00043019">
      <w:p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Possibilité de mettre en place des dispositions propres à la structure.</w:t>
      </w:r>
    </w:p>
    <w:p w14:paraId="5FB9829E" w14:textId="77777777" w:rsidR="00043019" w:rsidRPr="00265256" w:rsidRDefault="00043019" w:rsidP="00043019">
      <w:pPr>
        <w:spacing w:line="240" w:lineRule="auto"/>
        <w:jc w:val="both"/>
        <w:rPr>
          <w:rFonts w:asciiTheme="minorHAnsi" w:hAnsiTheme="minorHAnsi" w:cstheme="minorHAnsi"/>
          <w:sz w:val="22"/>
          <w:szCs w:val="22"/>
        </w:rPr>
      </w:pPr>
    </w:p>
    <w:p w14:paraId="6AD4DB3C"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L’attribution individuelle sera décidée par l’autorité territoriale et fera l’objet d’un arrêté individuel.</w:t>
      </w:r>
    </w:p>
    <w:p w14:paraId="207ED6E8" w14:textId="77777777" w:rsidR="00043019" w:rsidRPr="00265256" w:rsidRDefault="00043019" w:rsidP="00043019">
      <w:pPr>
        <w:spacing w:line="240" w:lineRule="auto"/>
        <w:jc w:val="both"/>
        <w:rPr>
          <w:rFonts w:asciiTheme="minorHAnsi" w:hAnsiTheme="minorHAnsi" w:cstheme="minorHAnsi"/>
          <w:sz w:val="22"/>
          <w:szCs w:val="22"/>
        </w:rPr>
      </w:pPr>
    </w:p>
    <w:p w14:paraId="3D074006" w14:textId="77777777" w:rsidR="00043019" w:rsidRPr="00265256" w:rsidRDefault="00043019" w:rsidP="00043019">
      <w:pPr>
        <w:spacing w:line="240" w:lineRule="auto"/>
        <w:jc w:val="both"/>
        <w:rPr>
          <w:rFonts w:asciiTheme="minorHAnsi" w:hAnsiTheme="minorHAnsi" w:cstheme="minorHAnsi"/>
          <w:b/>
          <w:bCs/>
          <w:i/>
          <w:sz w:val="22"/>
          <w:szCs w:val="22"/>
          <w:u w:val="single"/>
        </w:rPr>
      </w:pPr>
      <w:r w:rsidRPr="00265256">
        <w:rPr>
          <w:rFonts w:asciiTheme="minorHAnsi" w:hAnsiTheme="minorHAnsi" w:cstheme="minorHAnsi"/>
          <w:b/>
          <w:bCs/>
          <w:i/>
          <w:sz w:val="22"/>
          <w:szCs w:val="22"/>
          <w:u w:val="single"/>
        </w:rPr>
        <w:t>Article 3 : Maintien à titre individuel</w:t>
      </w:r>
    </w:p>
    <w:p w14:paraId="5A300A6F" w14:textId="77777777" w:rsidR="00043019" w:rsidRPr="00265256" w:rsidRDefault="00043019" w:rsidP="00043019">
      <w:pPr>
        <w:spacing w:line="240" w:lineRule="auto"/>
        <w:jc w:val="both"/>
        <w:rPr>
          <w:rFonts w:asciiTheme="minorHAnsi" w:hAnsiTheme="minorHAnsi" w:cstheme="minorHAnsi"/>
          <w:bCs/>
          <w:sz w:val="22"/>
          <w:szCs w:val="22"/>
        </w:rPr>
      </w:pPr>
    </w:p>
    <w:p w14:paraId="000D1F84" w14:textId="77777777" w:rsidR="00043019" w:rsidRPr="00265256" w:rsidRDefault="00043019" w:rsidP="00043019">
      <w:pPr>
        <w:jc w:val="both"/>
        <w:rPr>
          <w:rFonts w:asciiTheme="minorHAnsi" w:hAnsiTheme="minorHAnsi" w:cstheme="minorHAnsi"/>
          <w:i/>
          <w:sz w:val="22"/>
          <w:szCs w:val="22"/>
        </w:rPr>
      </w:pPr>
      <w:r w:rsidRPr="00265256">
        <w:rPr>
          <w:rFonts w:asciiTheme="minorHAnsi" w:hAnsiTheme="minorHAnsi" w:cstheme="minorHAnsi"/>
          <w:i/>
          <w:sz w:val="22"/>
          <w:szCs w:val="22"/>
        </w:rPr>
        <w:t>Au titre du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14:paraId="23AFAFE3" w14:textId="77777777" w:rsidR="00043019" w:rsidRPr="00265256" w:rsidRDefault="00043019" w:rsidP="00043019">
      <w:pPr>
        <w:spacing w:line="240" w:lineRule="auto"/>
        <w:jc w:val="both"/>
        <w:rPr>
          <w:rFonts w:asciiTheme="minorHAnsi" w:hAnsiTheme="minorHAnsi" w:cstheme="minorHAnsi"/>
          <w:sz w:val="22"/>
          <w:szCs w:val="22"/>
        </w:rPr>
      </w:pPr>
    </w:p>
    <w:p w14:paraId="25FB53BA" w14:textId="77777777" w:rsidR="00043019" w:rsidRPr="00265256" w:rsidRDefault="00043019" w:rsidP="00043019">
      <w:pPr>
        <w:spacing w:line="240" w:lineRule="auto"/>
        <w:jc w:val="both"/>
        <w:rPr>
          <w:rFonts w:asciiTheme="minorHAnsi" w:hAnsiTheme="minorHAnsi" w:cstheme="minorHAnsi"/>
          <w:b/>
          <w:bCs/>
          <w:sz w:val="22"/>
          <w:szCs w:val="22"/>
          <w:u w:val="single"/>
        </w:rPr>
      </w:pPr>
      <w:r w:rsidRPr="00265256">
        <w:rPr>
          <w:rFonts w:asciiTheme="minorHAnsi" w:hAnsiTheme="minorHAnsi" w:cstheme="minorHAnsi"/>
          <w:b/>
          <w:bCs/>
          <w:sz w:val="22"/>
          <w:szCs w:val="22"/>
          <w:u w:val="single"/>
        </w:rPr>
        <w:t>Article 4 : structure du RIFSEEP</w:t>
      </w:r>
    </w:p>
    <w:p w14:paraId="35C7DA0B" w14:textId="77777777" w:rsidR="00043019" w:rsidRPr="00265256" w:rsidRDefault="00043019" w:rsidP="00043019">
      <w:pPr>
        <w:spacing w:line="240" w:lineRule="auto"/>
        <w:jc w:val="both"/>
        <w:rPr>
          <w:rFonts w:asciiTheme="minorHAnsi" w:hAnsiTheme="minorHAnsi" w:cstheme="minorHAnsi"/>
          <w:sz w:val="22"/>
          <w:szCs w:val="22"/>
        </w:rPr>
      </w:pPr>
    </w:p>
    <w:p w14:paraId="4F0498CF"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RIFSEEP comprend 2 parts :</w:t>
      </w:r>
    </w:p>
    <w:p w14:paraId="7E671B9B" w14:textId="77777777" w:rsidR="00043019" w:rsidRPr="00265256" w:rsidRDefault="00043019" w:rsidP="00043019">
      <w:pPr>
        <w:numPr>
          <w:ilvl w:val="0"/>
          <w:numId w:val="2"/>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l’Indemnité de Fonction, de Sujétions et d’Expertise (IFSE) qui valorise la nature des fonctions des agents et leur expérience professionnelle ;</w:t>
      </w:r>
    </w:p>
    <w:p w14:paraId="549B046A" w14:textId="77777777" w:rsidR="00043019" w:rsidRPr="00043019" w:rsidRDefault="00043019" w:rsidP="00043019">
      <w:pPr>
        <w:numPr>
          <w:ilvl w:val="0"/>
          <w:numId w:val="2"/>
        </w:numPr>
        <w:spacing w:line="240" w:lineRule="auto"/>
        <w:jc w:val="both"/>
        <w:rPr>
          <w:rFonts w:asciiTheme="minorHAnsi" w:hAnsiTheme="minorHAnsi" w:cstheme="minorHAnsi"/>
          <w:sz w:val="20"/>
          <w:szCs w:val="20"/>
        </w:rPr>
      </w:pPr>
      <w:r w:rsidRPr="00265256">
        <w:rPr>
          <w:rFonts w:asciiTheme="minorHAnsi" w:hAnsiTheme="minorHAnsi" w:cstheme="minorHAnsi"/>
          <w:sz w:val="22"/>
          <w:szCs w:val="22"/>
        </w:rPr>
        <w:t>le Complément Indemnitaire Annuel (CIA), qui tient compte de l’engagement professionnel et de la manière de servir</w:t>
      </w:r>
      <w:r w:rsidRPr="00043019">
        <w:rPr>
          <w:rFonts w:asciiTheme="minorHAnsi" w:hAnsiTheme="minorHAnsi" w:cstheme="minorHAnsi"/>
          <w:sz w:val="20"/>
          <w:szCs w:val="20"/>
        </w:rPr>
        <w:t>.</w:t>
      </w:r>
    </w:p>
    <w:p w14:paraId="259CDF43" w14:textId="763448D5" w:rsidR="00043019" w:rsidRPr="00265256" w:rsidRDefault="00043019" w:rsidP="00265256">
      <w:pPr>
        <w:tabs>
          <w:tab w:val="clear" w:pos="708"/>
        </w:tabs>
        <w:suppressAutoHyphens w:val="0"/>
        <w:spacing w:line="240" w:lineRule="auto"/>
        <w:rPr>
          <w:rFonts w:asciiTheme="minorHAnsi" w:hAnsiTheme="minorHAnsi" w:cstheme="minorHAnsi"/>
          <w:b/>
          <w:bCs/>
          <w:sz w:val="22"/>
          <w:szCs w:val="22"/>
        </w:rPr>
      </w:pPr>
    </w:p>
    <w:p w14:paraId="0E2DE2C3" w14:textId="77777777" w:rsidR="00043019" w:rsidRPr="00265256" w:rsidRDefault="00043019" w:rsidP="00043019">
      <w:pPr>
        <w:spacing w:line="240" w:lineRule="auto"/>
        <w:jc w:val="both"/>
        <w:rPr>
          <w:rFonts w:asciiTheme="minorHAnsi" w:hAnsiTheme="minorHAnsi" w:cstheme="minorHAnsi"/>
          <w:b/>
          <w:bCs/>
          <w:sz w:val="22"/>
          <w:szCs w:val="22"/>
          <w:u w:val="single"/>
        </w:rPr>
      </w:pPr>
      <w:r w:rsidRPr="00265256">
        <w:rPr>
          <w:rFonts w:asciiTheme="minorHAnsi" w:hAnsiTheme="minorHAnsi" w:cstheme="minorHAnsi"/>
          <w:b/>
          <w:bCs/>
          <w:sz w:val="22"/>
          <w:szCs w:val="22"/>
          <w:u w:val="single"/>
        </w:rPr>
        <w:t>Article 5 : l’Indemnité de Fonctions, de Sujétions et d’Expertise (IFSE)</w:t>
      </w:r>
    </w:p>
    <w:p w14:paraId="11610904" w14:textId="77777777" w:rsidR="00043019" w:rsidRPr="00265256" w:rsidRDefault="00043019" w:rsidP="00043019">
      <w:pPr>
        <w:spacing w:line="240" w:lineRule="auto"/>
        <w:jc w:val="both"/>
        <w:rPr>
          <w:rFonts w:asciiTheme="minorHAnsi" w:hAnsiTheme="minorHAnsi" w:cstheme="minorHAnsi"/>
          <w:sz w:val="22"/>
          <w:szCs w:val="22"/>
        </w:rPr>
      </w:pPr>
    </w:p>
    <w:p w14:paraId="52A39E71"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14:paraId="6A023388" w14:textId="77777777" w:rsidR="00043019" w:rsidRPr="00265256" w:rsidRDefault="00043019" w:rsidP="00043019">
      <w:pPr>
        <w:numPr>
          <w:ilvl w:val="0"/>
          <w:numId w:val="5"/>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des fonctions d’encadrement, de coordination, de pilotage ou de conception </w:t>
      </w:r>
      <w:r w:rsidRPr="00265256">
        <w:rPr>
          <w:rFonts w:asciiTheme="minorHAnsi" w:hAnsiTheme="minorHAnsi" w:cstheme="minorHAnsi"/>
          <w:i/>
          <w:iCs/>
          <w:sz w:val="22"/>
          <w:szCs w:val="22"/>
        </w:rPr>
        <w:t>(affiner ces critères)</w:t>
      </w:r>
      <w:r w:rsidRPr="00265256">
        <w:rPr>
          <w:rFonts w:asciiTheme="minorHAnsi" w:hAnsiTheme="minorHAnsi" w:cstheme="minorHAnsi"/>
          <w:sz w:val="22"/>
          <w:szCs w:val="22"/>
        </w:rPr>
        <w:t> ;</w:t>
      </w:r>
    </w:p>
    <w:p w14:paraId="717FEA7B" w14:textId="77777777" w:rsidR="00043019" w:rsidRPr="00265256" w:rsidRDefault="00043019" w:rsidP="00043019">
      <w:pPr>
        <w:numPr>
          <w:ilvl w:val="0"/>
          <w:numId w:val="5"/>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de la technicité, de l’expertise ou de la qualification nécessaire à l’exercice des fonctions </w:t>
      </w:r>
      <w:r w:rsidRPr="00265256">
        <w:rPr>
          <w:rFonts w:asciiTheme="minorHAnsi" w:hAnsiTheme="minorHAnsi" w:cstheme="minorHAnsi"/>
          <w:i/>
          <w:iCs/>
          <w:sz w:val="22"/>
          <w:szCs w:val="22"/>
        </w:rPr>
        <w:t>(affiner ces critères)</w:t>
      </w:r>
      <w:r w:rsidRPr="00265256">
        <w:rPr>
          <w:rFonts w:asciiTheme="minorHAnsi" w:hAnsiTheme="minorHAnsi" w:cstheme="minorHAnsi"/>
          <w:sz w:val="22"/>
          <w:szCs w:val="22"/>
        </w:rPr>
        <w:t> ;</w:t>
      </w:r>
    </w:p>
    <w:p w14:paraId="5353571C" w14:textId="77777777" w:rsidR="00043019" w:rsidRDefault="00043019" w:rsidP="00043019">
      <w:pPr>
        <w:numPr>
          <w:ilvl w:val="0"/>
          <w:numId w:val="5"/>
        </w:numPr>
        <w:spacing w:line="240" w:lineRule="auto"/>
        <w:jc w:val="both"/>
        <w:rPr>
          <w:rFonts w:asciiTheme="minorHAnsi" w:hAnsiTheme="minorHAnsi" w:cstheme="minorHAnsi"/>
          <w:sz w:val="22"/>
          <w:szCs w:val="22"/>
        </w:rPr>
      </w:pPr>
      <w:proofErr w:type="gramStart"/>
      <w:r w:rsidRPr="00265256">
        <w:rPr>
          <w:rFonts w:asciiTheme="minorHAnsi" w:hAnsiTheme="minorHAnsi" w:cstheme="minorHAnsi"/>
          <w:sz w:val="22"/>
          <w:szCs w:val="22"/>
        </w:rPr>
        <w:t>des</w:t>
      </w:r>
      <w:proofErr w:type="gramEnd"/>
      <w:r w:rsidRPr="00265256">
        <w:rPr>
          <w:rFonts w:asciiTheme="minorHAnsi" w:hAnsiTheme="minorHAnsi" w:cstheme="minorHAnsi"/>
          <w:sz w:val="22"/>
          <w:szCs w:val="22"/>
        </w:rPr>
        <w:t xml:space="preserve"> sujétions particulières ou du degré d’exposition du poste au regard de son environnement professionnel </w:t>
      </w:r>
      <w:r w:rsidRPr="00265256">
        <w:rPr>
          <w:rFonts w:asciiTheme="minorHAnsi" w:hAnsiTheme="minorHAnsi" w:cstheme="minorHAnsi"/>
          <w:i/>
          <w:iCs/>
          <w:sz w:val="22"/>
          <w:szCs w:val="22"/>
        </w:rPr>
        <w:t>(affiner ces critères)</w:t>
      </w:r>
      <w:r w:rsidRPr="00265256">
        <w:rPr>
          <w:rFonts w:asciiTheme="minorHAnsi" w:hAnsiTheme="minorHAnsi" w:cstheme="minorHAnsi"/>
          <w:sz w:val="22"/>
          <w:szCs w:val="22"/>
        </w:rPr>
        <w:t>.</w:t>
      </w:r>
    </w:p>
    <w:p w14:paraId="745091F9" w14:textId="77777777" w:rsidR="00265256" w:rsidRPr="00265256" w:rsidRDefault="00265256" w:rsidP="00265256">
      <w:pPr>
        <w:tabs>
          <w:tab w:val="clear" w:pos="708"/>
        </w:tabs>
        <w:spacing w:line="240" w:lineRule="auto"/>
        <w:ind w:left="720"/>
        <w:jc w:val="both"/>
        <w:rPr>
          <w:rFonts w:asciiTheme="minorHAnsi" w:hAnsiTheme="minorHAnsi" w:cstheme="minorHAnsi"/>
          <w:sz w:val="22"/>
          <w:szCs w:val="22"/>
        </w:rPr>
      </w:pPr>
    </w:p>
    <w:p w14:paraId="3F41B2B3" w14:textId="77777777" w:rsidR="00043019" w:rsidRPr="00043019" w:rsidRDefault="00043019" w:rsidP="00043019">
      <w:pPr>
        <w:spacing w:line="240" w:lineRule="auto"/>
        <w:jc w:val="both"/>
        <w:rPr>
          <w:rFonts w:asciiTheme="minorHAnsi" w:hAnsiTheme="minorHAnsi" w:cstheme="minorHAnsi"/>
          <w:sz w:val="20"/>
          <w:szCs w:val="20"/>
        </w:rPr>
      </w:pPr>
    </w:p>
    <w:tbl>
      <w:tblPr>
        <w:tblStyle w:val="Grilledutableau5"/>
        <w:tblW w:w="0" w:type="auto"/>
        <w:tblLook w:val="04A0" w:firstRow="1" w:lastRow="0" w:firstColumn="1" w:lastColumn="0" w:noHBand="0" w:noVBand="1"/>
      </w:tblPr>
      <w:tblGrid>
        <w:gridCol w:w="1695"/>
        <w:gridCol w:w="2642"/>
        <w:gridCol w:w="4951"/>
      </w:tblGrid>
      <w:tr w:rsidR="00043019" w:rsidRPr="00043019" w14:paraId="09248C31" w14:textId="77777777" w:rsidTr="009C26DC">
        <w:trPr>
          <w:trHeight w:val="512"/>
          <w:tblHeader/>
        </w:trPr>
        <w:tc>
          <w:tcPr>
            <w:tcW w:w="1695" w:type="dxa"/>
            <w:tcBorders>
              <w:top w:val="nil"/>
              <w:left w:val="nil"/>
            </w:tcBorders>
            <w:vAlign w:val="center"/>
          </w:tcPr>
          <w:p w14:paraId="56715B96" w14:textId="77777777" w:rsidR="00043019" w:rsidRPr="00043019" w:rsidRDefault="00043019" w:rsidP="00043019">
            <w:pPr>
              <w:jc w:val="center"/>
              <w:rPr>
                <w:rFonts w:asciiTheme="minorHAnsi" w:hAnsiTheme="minorHAnsi" w:cstheme="minorHAnsi"/>
                <w:sz w:val="20"/>
                <w:szCs w:val="20"/>
              </w:rPr>
            </w:pPr>
          </w:p>
        </w:tc>
        <w:tc>
          <w:tcPr>
            <w:tcW w:w="2642" w:type="dxa"/>
            <w:shd w:val="clear" w:color="auto" w:fill="7F7F7F" w:themeFill="text1" w:themeFillTint="80"/>
            <w:vAlign w:val="center"/>
          </w:tcPr>
          <w:p w14:paraId="55D36C2C"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Exemples de critères d'évaluation</w:t>
            </w:r>
          </w:p>
          <w:p w14:paraId="2AE9B64B"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14:paraId="63031AB5"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Définition du critère</w:t>
            </w:r>
          </w:p>
        </w:tc>
      </w:tr>
      <w:tr w:rsidR="00043019" w:rsidRPr="00043019" w14:paraId="00A8434F" w14:textId="77777777" w:rsidTr="009C26DC">
        <w:tc>
          <w:tcPr>
            <w:tcW w:w="1695" w:type="dxa"/>
            <w:vMerge w:val="restart"/>
            <w:vAlign w:val="center"/>
          </w:tcPr>
          <w:p w14:paraId="5A22DFA2"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Fonctions d’encadrement, de coordination, de pilotage ou de conception</w:t>
            </w:r>
          </w:p>
        </w:tc>
        <w:tc>
          <w:tcPr>
            <w:tcW w:w="2642" w:type="dxa"/>
            <w:vAlign w:val="center"/>
          </w:tcPr>
          <w:p w14:paraId="06EA2DA9"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Niveau hiérarchique</w:t>
            </w:r>
          </w:p>
        </w:tc>
        <w:tc>
          <w:tcPr>
            <w:tcW w:w="4951" w:type="dxa"/>
            <w:vAlign w:val="center"/>
          </w:tcPr>
          <w:p w14:paraId="60E65DC5"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Niveau du poste dans l'organigramme. Le nombre de niveaux et les points sont adaptables à votre propre organisation</w:t>
            </w:r>
          </w:p>
        </w:tc>
      </w:tr>
      <w:tr w:rsidR="00043019" w:rsidRPr="00043019" w14:paraId="2024F54A" w14:textId="77777777" w:rsidTr="009C26DC">
        <w:tc>
          <w:tcPr>
            <w:tcW w:w="1695" w:type="dxa"/>
            <w:vMerge/>
            <w:vAlign w:val="center"/>
          </w:tcPr>
          <w:p w14:paraId="522AE106"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52078D47"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Nombre de collaborateurs (encadrés indirectement et directement)</w:t>
            </w:r>
          </w:p>
        </w:tc>
        <w:tc>
          <w:tcPr>
            <w:tcW w:w="4951" w:type="dxa"/>
            <w:vAlign w:val="center"/>
          </w:tcPr>
          <w:p w14:paraId="06C3C9E4"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Agents directement sous sa responsabilité</w:t>
            </w:r>
          </w:p>
        </w:tc>
      </w:tr>
      <w:tr w:rsidR="00043019" w:rsidRPr="00043019" w14:paraId="4D702BF0" w14:textId="77777777" w:rsidTr="009C26DC">
        <w:tc>
          <w:tcPr>
            <w:tcW w:w="1695" w:type="dxa"/>
            <w:vMerge/>
            <w:vAlign w:val="center"/>
          </w:tcPr>
          <w:p w14:paraId="44E2D9F8"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4DD0E0E0"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Type de collaborateurs encadrés</w:t>
            </w:r>
          </w:p>
        </w:tc>
        <w:tc>
          <w:tcPr>
            <w:tcW w:w="4951" w:type="dxa"/>
            <w:vAlign w:val="center"/>
          </w:tcPr>
          <w:p w14:paraId="614FCCC9"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A déterminer pas la structure publique territoriale (cadres dirigeants, cadres de proximité, agents d’exécution, …)</w:t>
            </w:r>
          </w:p>
        </w:tc>
      </w:tr>
      <w:tr w:rsidR="00043019" w:rsidRPr="00043019" w14:paraId="143CF7F6" w14:textId="77777777" w:rsidTr="009C26DC">
        <w:tc>
          <w:tcPr>
            <w:tcW w:w="1695" w:type="dxa"/>
            <w:vMerge/>
            <w:vAlign w:val="center"/>
          </w:tcPr>
          <w:p w14:paraId="635265C2"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6B16BFEE"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Niveau d’encadrement</w:t>
            </w:r>
          </w:p>
        </w:tc>
        <w:tc>
          <w:tcPr>
            <w:tcW w:w="4951" w:type="dxa"/>
            <w:vAlign w:val="center"/>
          </w:tcPr>
          <w:p w14:paraId="62CE0259"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Niveau de responsabilité du poste </w:t>
            </w:r>
            <w:proofErr w:type="gramStart"/>
            <w:r w:rsidRPr="00043019">
              <w:rPr>
                <w:rFonts w:asciiTheme="minorHAnsi" w:hAnsiTheme="minorHAnsi" w:cstheme="minorHAnsi"/>
                <w:sz w:val="20"/>
                <w:szCs w:val="20"/>
                <w:lang w:eastAsia="fr-FR"/>
              </w:rPr>
              <w:t>en terme</w:t>
            </w:r>
            <w:proofErr w:type="gramEnd"/>
            <w:r w:rsidRPr="00043019">
              <w:rPr>
                <w:rFonts w:asciiTheme="minorHAnsi" w:hAnsiTheme="minorHAnsi" w:cstheme="minorHAnsi"/>
                <w:sz w:val="20"/>
                <w:szCs w:val="20"/>
                <w:lang w:eastAsia="fr-FR"/>
              </w:rPr>
              <w:t xml:space="preserve"> d'encadrement ou de coordination (si pas d'encadrement)</w:t>
            </w:r>
          </w:p>
        </w:tc>
      </w:tr>
      <w:tr w:rsidR="00043019" w:rsidRPr="00043019" w14:paraId="67621382" w14:textId="77777777" w:rsidTr="009C26DC">
        <w:tc>
          <w:tcPr>
            <w:tcW w:w="1695" w:type="dxa"/>
            <w:vMerge/>
            <w:vAlign w:val="center"/>
          </w:tcPr>
          <w:p w14:paraId="020153DD"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07FB014E"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14:paraId="436DD3C5"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(déterminant, fort, modéré, faible, …)</w:t>
            </w:r>
          </w:p>
        </w:tc>
      </w:tr>
      <w:tr w:rsidR="00043019" w:rsidRPr="00043019" w14:paraId="6ED1E22E" w14:textId="77777777" w:rsidTr="009C26DC">
        <w:tc>
          <w:tcPr>
            <w:tcW w:w="1695" w:type="dxa"/>
            <w:vMerge/>
            <w:vAlign w:val="center"/>
          </w:tcPr>
          <w:p w14:paraId="389342CF"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0476DE36"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Délégation de signature</w:t>
            </w:r>
          </w:p>
        </w:tc>
        <w:tc>
          <w:tcPr>
            <w:tcW w:w="4951" w:type="dxa"/>
            <w:vAlign w:val="center"/>
          </w:tcPr>
          <w:p w14:paraId="5F377D61"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Le poste bénéficie-t-il d'une délégation de signature (oui/non)</w:t>
            </w:r>
          </w:p>
        </w:tc>
      </w:tr>
      <w:tr w:rsidR="00043019" w:rsidRPr="00043019" w14:paraId="00D68EC6" w14:textId="77777777" w:rsidTr="009C26DC">
        <w:tc>
          <w:tcPr>
            <w:tcW w:w="1695" w:type="dxa"/>
            <w:vMerge/>
            <w:vAlign w:val="center"/>
          </w:tcPr>
          <w:p w14:paraId="04DEE6CA"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76489265"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Organisation du travail des agents, gestion des plannings</w:t>
            </w:r>
          </w:p>
        </w:tc>
        <w:tc>
          <w:tcPr>
            <w:tcW w:w="4951" w:type="dxa"/>
            <w:vAlign w:val="center"/>
          </w:tcPr>
          <w:p w14:paraId="592523AD"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Répartir et/ou planifier les activités en fonction des contraintes du service</w:t>
            </w:r>
          </w:p>
        </w:tc>
      </w:tr>
      <w:tr w:rsidR="00043019" w:rsidRPr="00043019" w14:paraId="12FA57BC" w14:textId="77777777" w:rsidTr="009C26DC">
        <w:tc>
          <w:tcPr>
            <w:tcW w:w="1695" w:type="dxa"/>
            <w:vMerge/>
            <w:vAlign w:val="center"/>
          </w:tcPr>
          <w:p w14:paraId="422FFD20"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460E7B22"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Supervision, accompagnement d’autrui, tutorat</w:t>
            </w:r>
          </w:p>
        </w:tc>
        <w:tc>
          <w:tcPr>
            <w:tcW w:w="4951" w:type="dxa"/>
            <w:vAlign w:val="center"/>
          </w:tcPr>
          <w:p w14:paraId="3496A9BC"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043019" w:rsidRPr="00043019" w14:paraId="6906F6B3" w14:textId="77777777" w:rsidTr="009C26DC">
        <w:tc>
          <w:tcPr>
            <w:tcW w:w="1695" w:type="dxa"/>
            <w:vMerge/>
            <w:vAlign w:val="center"/>
          </w:tcPr>
          <w:p w14:paraId="290470E2"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2A6B60AD"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Conduite de projet</w:t>
            </w:r>
          </w:p>
        </w:tc>
        <w:tc>
          <w:tcPr>
            <w:tcW w:w="4951" w:type="dxa"/>
            <w:vAlign w:val="center"/>
          </w:tcPr>
          <w:p w14:paraId="746886C4"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Entreprendre et  piloter  avec méthode un projet aboutissant à la réalisation d’un service ou d’un produit fini</w:t>
            </w:r>
          </w:p>
        </w:tc>
      </w:tr>
      <w:tr w:rsidR="00043019" w:rsidRPr="00043019" w14:paraId="7E1C2FCB" w14:textId="77777777" w:rsidTr="009C26DC">
        <w:tc>
          <w:tcPr>
            <w:tcW w:w="1695" w:type="dxa"/>
            <w:vMerge/>
            <w:vAlign w:val="center"/>
          </w:tcPr>
          <w:p w14:paraId="4B3327A3"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048486AA"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Préparation et/ou animation de réunion</w:t>
            </w:r>
          </w:p>
        </w:tc>
        <w:tc>
          <w:tcPr>
            <w:tcW w:w="4951" w:type="dxa"/>
            <w:vAlign w:val="center"/>
          </w:tcPr>
          <w:p w14:paraId="6B2ED131"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043019" w:rsidRPr="00043019" w14:paraId="48445FFB" w14:textId="77777777" w:rsidTr="009C26DC">
        <w:tc>
          <w:tcPr>
            <w:tcW w:w="1695" w:type="dxa"/>
            <w:vMerge/>
            <w:vAlign w:val="center"/>
          </w:tcPr>
          <w:p w14:paraId="1A628DA3"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51E068AD"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Conseil aux élus</w:t>
            </w:r>
          </w:p>
        </w:tc>
        <w:tc>
          <w:tcPr>
            <w:tcW w:w="4951" w:type="dxa"/>
            <w:vAlign w:val="center"/>
          </w:tcPr>
          <w:p w14:paraId="291C931C"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14:paraId="0222EC9D" w14:textId="77777777" w:rsidR="00043019" w:rsidRPr="00043019" w:rsidRDefault="00043019" w:rsidP="00043019">
      <w:pPr>
        <w:rPr>
          <w:rFonts w:asciiTheme="minorHAnsi" w:hAnsiTheme="minorHAnsi" w:cstheme="minorHAnsi"/>
          <w:sz w:val="20"/>
          <w:szCs w:val="20"/>
        </w:rPr>
      </w:pPr>
    </w:p>
    <w:p w14:paraId="10DC0101" w14:textId="77777777" w:rsidR="00043019" w:rsidRPr="00043019" w:rsidRDefault="00043019" w:rsidP="00043019">
      <w:pPr>
        <w:tabs>
          <w:tab w:val="clear" w:pos="708"/>
        </w:tabs>
        <w:suppressAutoHyphens w:val="0"/>
        <w:spacing w:line="240" w:lineRule="auto"/>
        <w:rPr>
          <w:rFonts w:asciiTheme="minorHAnsi" w:hAnsiTheme="minorHAnsi" w:cstheme="minorHAnsi"/>
          <w:sz w:val="20"/>
          <w:szCs w:val="20"/>
        </w:rPr>
      </w:pPr>
      <w:r w:rsidRPr="00043019">
        <w:rPr>
          <w:rFonts w:asciiTheme="minorHAnsi" w:hAnsiTheme="minorHAnsi" w:cstheme="minorHAnsi"/>
          <w:sz w:val="20"/>
          <w:szCs w:val="20"/>
        </w:rPr>
        <w:br w:type="page"/>
      </w:r>
    </w:p>
    <w:p w14:paraId="631F3F28" w14:textId="77777777" w:rsidR="00043019" w:rsidRPr="00043019" w:rsidRDefault="00043019" w:rsidP="00043019">
      <w:pPr>
        <w:rPr>
          <w:rFonts w:asciiTheme="minorHAnsi" w:hAnsiTheme="minorHAnsi" w:cstheme="minorHAnsi"/>
          <w:sz w:val="20"/>
          <w:szCs w:val="20"/>
        </w:rPr>
      </w:pPr>
    </w:p>
    <w:tbl>
      <w:tblPr>
        <w:tblStyle w:val="Grilledutableau5"/>
        <w:tblW w:w="0" w:type="auto"/>
        <w:tblLook w:val="04A0" w:firstRow="1" w:lastRow="0" w:firstColumn="1" w:lastColumn="0" w:noHBand="0" w:noVBand="1"/>
      </w:tblPr>
      <w:tblGrid>
        <w:gridCol w:w="1695"/>
        <w:gridCol w:w="2642"/>
        <w:gridCol w:w="4951"/>
      </w:tblGrid>
      <w:tr w:rsidR="00043019" w:rsidRPr="00043019" w14:paraId="41E2E6F2" w14:textId="77777777" w:rsidTr="009C26DC">
        <w:tc>
          <w:tcPr>
            <w:tcW w:w="1695" w:type="dxa"/>
            <w:tcBorders>
              <w:top w:val="nil"/>
              <w:left w:val="nil"/>
              <w:bottom w:val="single" w:sz="4" w:space="0" w:color="auto"/>
              <w:right w:val="single" w:sz="4" w:space="0" w:color="auto"/>
            </w:tcBorders>
            <w:vAlign w:val="center"/>
          </w:tcPr>
          <w:p w14:paraId="40C6D06D" w14:textId="77777777" w:rsidR="00043019" w:rsidRPr="00043019" w:rsidRDefault="00043019" w:rsidP="00043019">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14:paraId="2636B8D8"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Exemples de critères d'évaluation</w:t>
            </w:r>
          </w:p>
          <w:p w14:paraId="1C5E08BE"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14:paraId="5E82256E" w14:textId="77777777" w:rsidR="00043019" w:rsidRPr="00043019" w:rsidRDefault="00043019" w:rsidP="00043019">
            <w:pP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Définition du critère</w:t>
            </w:r>
          </w:p>
        </w:tc>
      </w:tr>
      <w:tr w:rsidR="00043019" w:rsidRPr="00043019" w14:paraId="3C1E005C" w14:textId="77777777" w:rsidTr="009C26DC">
        <w:tc>
          <w:tcPr>
            <w:tcW w:w="1695" w:type="dxa"/>
            <w:vMerge w:val="restart"/>
            <w:tcBorders>
              <w:top w:val="single" w:sz="4" w:space="0" w:color="auto"/>
            </w:tcBorders>
            <w:vAlign w:val="center"/>
          </w:tcPr>
          <w:p w14:paraId="38C2A0AA"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Technicité, expertise, expérience ou qualification nécessaire à l’exercice des fonctions</w:t>
            </w:r>
          </w:p>
        </w:tc>
        <w:tc>
          <w:tcPr>
            <w:tcW w:w="2642" w:type="dxa"/>
            <w:vAlign w:val="center"/>
          </w:tcPr>
          <w:p w14:paraId="1D9A6FEE"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Connaissance requise</w:t>
            </w:r>
          </w:p>
        </w:tc>
        <w:tc>
          <w:tcPr>
            <w:tcW w:w="4951" w:type="dxa"/>
            <w:vAlign w:val="center"/>
          </w:tcPr>
          <w:p w14:paraId="48C4AC97"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043019" w:rsidRPr="00043019" w14:paraId="7958DA9E" w14:textId="77777777" w:rsidTr="009C26DC">
        <w:tc>
          <w:tcPr>
            <w:tcW w:w="1695" w:type="dxa"/>
            <w:vMerge/>
            <w:vAlign w:val="center"/>
          </w:tcPr>
          <w:p w14:paraId="6600ABA7"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42C60487"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Technicité/niveau de difficulté</w:t>
            </w:r>
          </w:p>
        </w:tc>
        <w:tc>
          <w:tcPr>
            <w:tcW w:w="4951" w:type="dxa"/>
            <w:vAlign w:val="center"/>
          </w:tcPr>
          <w:p w14:paraId="41A8873C"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Niveau de technicité du poste</w:t>
            </w:r>
          </w:p>
        </w:tc>
      </w:tr>
      <w:tr w:rsidR="00043019" w:rsidRPr="00043019" w14:paraId="0C015055" w14:textId="77777777" w:rsidTr="009C26DC">
        <w:tc>
          <w:tcPr>
            <w:tcW w:w="1695" w:type="dxa"/>
            <w:vMerge/>
            <w:vAlign w:val="center"/>
          </w:tcPr>
          <w:p w14:paraId="60C7C6B9"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6B1F93A0"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Champ d'application/polyvalence</w:t>
            </w:r>
          </w:p>
        </w:tc>
        <w:tc>
          <w:tcPr>
            <w:tcW w:w="4951" w:type="dxa"/>
            <w:vAlign w:val="center"/>
          </w:tcPr>
          <w:p w14:paraId="356F5AF6"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Si le poste correspond à un SEUL métier existant dans le répertoire CNFPT, alors "</w:t>
            </w:r>
            <w:proofErr w:type="spellStart"/>
            <w:r w:rsidRPr="00043019">
              <w:rPr>
                <w:rFonts w:asciiTheme="minorHAnsi" w:hAnsiTheme="minorHAnsi" w:cstheme="minorHAnsi"/>
                <w:sz w:val="20"/>
                <w:szCs w:val="20"/>
                <w:lang w:eastAsia="fr-FR"/>
              </w:rPr>
              <w:t>monométier</w:t>
            </w:r>
            <w:proofErr w:type="spellEnd"/>
            <w:r w:rsidRPr="00043019">
              <w:rPr>
                <w:rFonts w:asciiTheme="minorHAnsi" w:hAnsiTheme="minorHAnsi" w:cstheme="minorHAnsi"/>
                <w:sz w:val="20"/>
                <w:szCs w:val="20"/>
                <w:lang w:eastAsia="fr-FR"/>
              </w:rPr>
              <w:t>". Si le poste est un assemblage de plusieurs métiers, alors "</w:t>
            </w:r>
            <w:proofErr w:type="spellStart"/>
            <w:r w:rsidRPr="00043019">
              <w:rPr>
                <w:rFonts w:asciiTheme="minorHAnsi" w:hAnsiTheme="minorHAnsi" w:cstheme="minorHAnsi"/>
                <w:sz w:val="20"/>
                <w:szCs w:val="20"/>
                <w:lang w:eastAsia="fr-FR"/>
              </w:rPr>
              <w:t>plurimétiers</w:t>
            </w:r>
            <w:proofErr w:type="spellEnd"/>
            <w:r w:rsidRPr="00043019">
              <w:rPr>
                <w:rFonts w:asciiTheme="minorHAnsi" w:hAnsiTheme="minorHAnsi" w:cstheme="minorHAnsi"/>
                <w:sz w:val="20"/>
                <w:szCs w:val="20"/>
                <w:lang w:eastAsia="fr-FR"/>
              </w:rPr>
              <w:t>"</w:t>
            </w:r>
          </w:p>
        </w:tc>
      </w:tr>
      <w:tr w:rsidR="00043019" w:rsidRPr="00043019" w14:paraId="1F583777" w14:textId="77777777" w:rsidTr="009C26DC">
        <w:tc>
          <w:tcPr>
            <w:tcW w:w="1695" w:type="dxa"/>
            <w:vMerge/>
            <w:vAlign w:val="center"/>
          </w:tcPr>
          <w:p w14:paraId="297392DD"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51D5F4C9"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Diplôme</w:t>
            </w:r>
          </w:p>
        </w:tc>
        <w:tc>
          <w:tcPr>
            <w:tcW w:w="4951" w:type="dxa"/>
            <w:vAlign w:val="center"/>
          </w:tcPr>
          <w:p w14:paraId="181CAE52"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Niveau de diplôme attendu sur le poste, et non pas niveau de diplôme détenu par l'agent occupant le poste</w:t>
            </w:r>
          </w:p>
        </w:tc>
      </w:tr>
      <w:tr w:rsidR="00043019" w:rsidRPr="00043019" w14:paraId="11A5A1E1" w14:textId="77777777" w:rsidTr="009C26DC">
        <w:tc>
          <w:tcPr>
            <w:tcW w:w="1695" w:type="dxa"/>
            <w:vMerge/>
            <w:vAlign w:val="center"/>
          </w:tcPr>
          <w:p w14:paraId="16548223"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43112B24"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Habilitation/certification</w:t>
            </w:r>
          </w:p>
        </w:tc>
        <w:tc>
          <w:tcPr>
            <w:tcW w:w="4951" w:type="dxa"/>
            <w:vAlign w:val="center"/>
          </w:tcPr>
          <w:p w14:paraId="04B0E74A"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043019" w:rsidRPr="00043019" w14:paraId="7DA07780" w14:textId="77777777" w:rsidTr="009C26DC">
        <w:tc>
          <w:tcPr>
            <w:tcW w:w="1695" w:type="dxa"/>
            <w:vMerge/>
            <w:vAlign w:val="center"/>
          </w:tcPr>
          <w:p w14:paraId="1A3FFDB9"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23F5528A"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Autonomie</w:t>
            </w:r>
          </w:p>
        </w:tc>
        <w:tc>
          <w:tcPr>
            <w:tcW w:w="4951" w:type="dxa"/>
            <w:vAlign w:val="center"/>
          </w:tcPr>
          <w:p w14:paraId="156C31AE"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Exercer ses activités sans constante supervision, s’organiser en prenant des initiatives dans un cadre de responsabilité défini.</w:t>
            </w:r>
          </w:p>
          <w:p w14:paraId="72BAA6DE"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Degré d'autonomie accordé au poste (et non pas en fonction de l'agent occupant le poste)</w:t>
            </w:r>
          </w:p>
        </w:tc>
      </w:tr>
      <w:tr w:rsidR="00043019" w:rsidRPr="00043019" w14:paraId="054DE14B" w14:textId="77777777" w:rsidTr="009C26DC">
        <w:tc>
          <w:tcPr>
            <w:tcW w:w="1695" w:type="dxa"/>
            <w:vMerge/>
            <w:vAlign w:val="center"/>
          </w:tcPr>
          <w:p w14:paraId="10155639"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1D9991C4"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14:paraId="2779C381"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Utiliser régulièrement de manière confirmée un logiciel ou une langue étrangère dans le cadre de ses activités.</w:t>
            </w:r>
          </w:p>
        </w:tc>
      </w:tr>
      <w:tr w:rsidR="00043019" w:rsidRPr="00043019" w14:paraId="34798552" w14:textId="77777777" w:rsidTr="009C26DC">
        <w:tc>
          <w:tcPr>
            <w:tcW w:w="1695" w:type="dxa"/>
            <w:vMerge/>
            <w:vAlign w:val="center"/>
          </w:tcPr>
          <w:p w14:paraId="17C89AEB"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05EBE458"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Rareté de l’expertise</w:t>
            </w:r>
          </w:p>
        </w:tc>
        <w:tc>
          <w:tcPr>
            <w:tcW w:w="4951" w:type="dxa"/>
            <w:vAlign w:val="center"/>
          </w:tcPr>
          <w:p w14:paraId="45A3B592"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043019" w:rsidRPr="00043019" w14:paraId="2023F8E3" w14:textId="77777777" w:rsidTr="009C26DC">
        <w:tc>
          <w:tcPr>
            <w:tcW w:w="1695" w:type="dxa"/>
            <w:vMerge/>
            <w:vAlign w:val="center"/>
          </w:tcPr>
          <w:p w14:paraId="34FC681E" w14:textId="77777777" w:rsidR="00043019" w:rsidRPr="00043019" w:rsidRDefault="00043019" w:rsidP="00043019">
            <w:pPr>
              <w:jc w:val="center"/>
              <w:rPr>
                <w:rFonts w:asciiTheme="minorHAnsi" w:hAnsiTheme="minorHAnsi" w:cstheme="minorHAnsi"/>
                <w:b/>
                <w:sz w:val="20"/>
                <w:szCs w:val="20"/>
              </w:rPr>
            </w:pPr>
          </w:p>
        </w:tc>
        <w:tc>
          <w:tcPr>
            <w:tcW w:w="2642" w:type="dxa"/>
            <w:vAlign w:val="center"/>
          </w:tcPr>
          <w:p w14:paraId="52330BC2"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Actualisation des connaissances</w:t>
            </w:r>
          </w:p>
        </w:tc>
        <w:tc>
          <w:tcPr>
            <w:tcW w:w="4951" w:type="dxa"/>
            <w:vAlign w:val="center"/>
          </w:tcPr>
          <w:p w14:paraId="0B56E88C"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14:paraId="1F0FCE85" w14:textId="77777777" w:rsidR="00043019" w:rsidRPr="00043019" w:rsidRDefault="00043019" w:rsidP="00043019">
      <w:pPr>
        <w:rPr>
          <w:rFonts w:asciiTheme="minorHAnsi" w:hAnsiTheme="minorHAnsi" w:cstheme="minorHAnsi"/>
          <w:sz w:val="20"/>
          <w:szCs w:val="20"/>
        </w:rPr>
      </w:pPr>
    </w:p>
    <w:p w14:paraId="3C7284AE" w14:textId="77777777" w:rsidR="00043019" w:rsidRPr="00043019" w:rsidRDefault="00043019" w:rsidP="00043019">
      <w:pPr>
        <w:tabs>
          <w:tab w:val="clear" w:pos="708"/>
        </w:tabs>
        <w:suppressAutoHyphens w:val="0"/>
        <w:spacing w:line="240" w:lineRule="auto"/>
        <w:rPr>
          <w:rFonts w:asciiTheme="minorHAnsi" w:hAnsiTheme="minorHAnsi" w:cstheme="minorHAnsi"/>
          <w:sz w:val="20"/>
          <w:szCs w:val="20"/>
        </w:rPr>
      </w:pPr>
      <w:r w:rsidRPr="00043019">
        <w:rPr>
          <w:rFonts w:asciiTheme="minorHAnsi" w:hAnsiTheme="minorHAnsi" w:cstheme="minorHAnsi"/>
          <w:sz w:val="20"/>
          <w:szCs w:val="20"/>
        </w:rPr>
        <w:br w:type="page"/>
      </w:r>
    </w:p>
    <w:p w14:paraId="1058E22D" w14:textId="77777777" w:rsidR="00043019" w:rsidRPr="00043019" w:rsidRDefault="00043019" w:rsidP="00043019">
      <w:pPr>
        <w:rPr>
          <w:rFonts w:asciiTheme="minorHAnsi" w:hAnsiTheme="minorHAnsi" w:cstheme="minorHAnsi"/>
          <w:sz w:val="20"/>
          <w:szCs w:val="20"/>
        </w:rPr>
      </w:pPr>
    </w:p>
    <w:tbl>
      <w:tblPr>
        <w:tblStyle w:val="Grilledutableau5"/>
        <w:tblW w:w="0" w:type="auto"/>
        <w:tblLook w:val="04A0" w:firstRow="1" w:lastRow="0" w:firstColumn="1" w:lastColumn="0" w:noHBand="0" w:noVBand="1"/>
      </w:tblPr>
      <w:tblGrid>
        <w:gridCol w:w="1695"/>
        <w:gridCol w:w="2642"/>
        <w:gridCol w:w="4951"/>
      </w:tblGrid>
      <w:tr w:rsidR="00043019" w:rsidRPr="00043019" w14:paraId="46BDC5A3" w14:textId="77777777" w:rsidTr="009C26DC">
        <w:tc>
          <w:tcPr>
            <w:tcW w:w="1695" w:type="dxa"/>
            <w:tcBorders>
              <w:top w:val="nil"/>
              <w:left w:val="nil"/>
              <w:bottom w:val="single" w:sz="4" w:space="0" w:color="auto"/>
              <w:right w:val="single" w:sz="4" w:space="0" w:color="auto"/>
            </w:tcBorders>
            <w:vAlign w:val="center"/>
          </w:tcPr>
          <w:p w14:paraId="3CE99F75" w14:textId="77777777" w:rsidR="00043019" w:rsidRPr="00043019" w:rsidRDefault="00043019" w:rsidP="00043019">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14:paraId="69970D70"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Exemples de critères d'évaluation</w:t>
            </w:r>
          </w:p>
          <w:p w14:paraId="62EB7BE5"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14:paraId="7EFCE3D8" w14:textId="77777777" w:rsidR="00043019" w:rsidRPr="00043019" w:rsidRDefault="00043019" w:rsidP="00043019">
            <w:pP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Définition du critère</w:t>
            </w:r>
          </w:p>
        </w:tc>
      </w:tr>
      <w:tr w:rsidR="00043019" w:rsidRPr="00043019" w14:paraId="66A03B5B" w14:textId="77777777" w:rsidTr="009C26DC">
        <w:tc>
          <w:tcPr>
            <w:tcW w:w="1695" w:type="dxa"/>
            <w:vMerge w:val="restart"/>
            <w:tcBorders>
              <w:top w:val="single" w:sz="4" w:space="0" w:color="auto"/>
            </w:tcBorders>
            <w:vAlign w:val="center"/>
          </w:tcPr>
          <w:p w14:paraId="7953D4E7"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14:paraId="201BA831"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Relations externes/internes (typologie des interlocuteurs)</w:t>
            </w:r>
          </w:p>
        </w:tc>
        <w:tc>
          <w:tcPr>
            <w:tcW w:w="4951" w:type="dxa"/>
            <w:vAlign w:val="center"/>
          </w:tcPr>
          <w:p w14:paraId="60102675"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C'est la variété des interlocuteurs qui fait varier le nombre de points (points à cumuler pour un total maximum de 3)</w:t>
            </w:r>
          </w:p>
        </w:tc>
      </w:tr>
      <w:tr w:rsidR="00043019" w:rsidRPr="00043019" w14:paraId="21EAD9C9" w14:textId="77777777" w:rsidTr="009C26DC">
        <w:tc>
          <w:tcPr>
            <w:tcW w:w="1695" w:type="dxa"/>
            <w:vMerge/>
          </w:tcPr>
          <w:p w14:paraId="2C11FEA2"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496247E5"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Risque d'agression physique</w:t>
            </w:r>
          </w:p>
        </w:tc>
        <w:tc>
          <w:tcPr>
            <w:tcW w:w="4951" w:type="dxa"/>
            <w:vAlign w:val="center"/>
          </w:tcPr>
          <w:p w14:paraId="5A6CFB20"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(fréquent, ponctuel, rare, …)</w:t>
            </w:r>
          </w:p>
        </w:tc>
      </w:tr>
      <w:tr w:rsidR="00043019" w:rsidRPr="00043019" w14:paraId="1583600D" w14:textId="77777777" w:rsidTr="009C26DC">
        <w:tc>
          <w:tcPr>
            <w:tcW w:w="1695" w:type="dxa"/>
            <w:vMerge/>
          </w:tcPr>
          <w:p w14:paraId="49B1C1B8"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4361978B"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Risque d'agression verbale</w:t>
            </w:r>
          </w:p>
        </w:tc>
        <w:tc>
          <w:tcPr>
            <w:tcW w:w="4951" w:type="dxa"/>
            <w:vAlign w:val="center"/>
          </w:tcPr>
          <w:p w14:paraId="11FF9853"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(fréquent, ponctuel, rare, …)</w:t>
            </w:r>
          </w:p>
        </w:tc>
      </w:tr>
      <w:tr w:rsidR="00043019" w:rsidRPr="00043019" w14:paraId="6E2186E8" w14:textId="77777777" w:rsidTr="009C26DC">
        <w:tc>
          <w:tcPr>
            <w:tcW w:w="1695" w:type="dxa"/>
            <w:vMerge/>
          </w:tcPr>
          <w:p w14:paraId="6C089987"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20F6C2D6"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Exposition aux risques de contagion(s)</w:t>
            </w:r>
          </w:p>
        </w:tc>
        <w:tc>
          <w:tcPr>
            <w:tcW w:w="4951" w:type="dxa"/>
            <w:vAlign w:val="center"/>
          </w:tcPr>
          <w:p w14:paraId="359D49B5"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(fréquent, ponctuel, rare, …)</w:t>
            </w:r>
          </w:p>
        </w:tc>
      </w:tr>
      <w:tr w:rsidR="00043019" w:rsidRPr="00043019" w14:paraId="309F9CA4" w14:textId="77777777" w:rsidTr="009C26DC">
        <w:tc>
          <w:tcPr>
            <w:tcW w:w="1695" w:type="dxa"/>
            <w:vMerge/>
          </w:tcPr>
          <w:p w14:paraId="1741708A"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44871428"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Risque de blessure</w:t>
            </w:r>
          </w:p>
        </w:tc>
        <w:tc>
          <w:tcPr>
            <w:tcW w:w="4951" w:type="dxa"/>
            <w:vAlign w:val="center"/>
          </w:tcPr>
          <w:p w14:paraId="0D1D1AF3"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(très grave, grave, légère, …)</w:t>
            </w:r>
          </w:p>
        </w:tc>
      </w:tr>
      <w:tr w:rsidR="00043019" w:rsidRPr="00043019" w14:paraId="6A22E5AD" w14:textId="77777777" w:rsidTr="009C26DC">
        <w:tc>
          <w:tcPr>
            <w:tcW w:w="1695" w:type="dxa"/>
            <w:vMerge/>
          </w:tcPr>
          <w:p w14:paraId="76491A8A"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6D8C0D9A"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Itinérance/déplacements</w:t>
            </w:r>
          </w:p>
        </w:tc>
        <w:tc>
          <w:tcPr>
            <w:tcW w:w="4951" w:type="dxa"/>
            <w:vAlign w:val="center"/>
          </w:tcPr>
          <w:p w14:paraId="30F2B552"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043019" w:rsidRPr="00043019" w14:paraId="2A39844F" w14:textId="77777777" w:rsidTr="009C26DC">
        <w:tc>
          <w:tcPr>
            <w:tcW w:w="1695" w:type="dxa"/>
            <w:vMerge/>
          </w:tcPr>
          <w:p w14:paraId="57D20459"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2EFDB6C1"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Variabilité des horaires</w:t>
            </w:r>
          </w:p>
        </w:tc>
        <w:tc>
          <w:tcPr>
            <w:tcW w:w="4951" w:type="dxa"/>
            <w:vAlign w:val="center"/>
          </w:tcPr>
          <w:p w14:paraId="5658DD95"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(fréquent, ponctuel, rare, …)</w:t>
            </w:r>
          </w:p>
        </w:tc>
      </w:tr>
      <w:tr w:rsidR="00043019" w:rsidRPr="00043019" w14:paraId="6EF4D6B7" w14:textId="77777777" w:rsidTr="009C26DC">
        <w:tc>
          <w:tcPr>
            <w:tcW w:w="1695" w:type="dxa"/>
            <w:vMerge/>
          </w:tcPr>
          <w:p w14:paraId="7B9582BE"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31C5AE22"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Contraintes météorologiques</w:t>
            </w:r>
          </w:p>
        </w:tc>
        <w:tc>
          <w:tcPr>
            <w:tcW w:w="4951" w:type="dxa"/>
            <w:vAlign w:val="center"/>
          </w:tcPr>
          <w:p w14:paraId="07B6129D"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 déterminer pas la </w:t>
            </w:r>
            <w:r w:rsidRPr="00043019">
              <w:rPr>
                <w:rFonts w:asciiTheme="minorHAnsi" w:hAnsiTheme="minorHAnsi" w:cstheme="minorHAnsi"/>
                <w:bCs/>
                <w:color w:val="auto"/>
                <w:sz w:val="20"/>
                <w:szCs w:val="20"/>
              </w:rPr>
              <w:t xml:space="preserve">collectivité territoriale ou l’établissement public </w:t>
            </w:r>
            <w:r w:rsidRPr="00043019">
              <w:rPr>
                <w:rFonts w:asciiTheme="minorHAnsi" w:hAnsiTheme="minorHAnsi" w:cstheme="minorHAnsi"/>
                <w:sz w:val="20"/>
                <w:szCs w:val="20"/>
                <w:lang w:eastAsia="fr-FR"/>
              </w:rPr>
              <w:t>(fortes, faibles, sans objet, …)</w:t>
            </w:r>
          </w:p>
        </w:tc>
      </w:tr>
      <w:tr w:rsidR="00043019" w:rsidRPr="00043019" w14:paraId="040C4B36" w14:textId="77777777" w:rsidTr="009C26DC">
        <w:tc>
          <w:tcPr>
            <w:tcW w:w="1695" w:type="dxa"/>
            <w:vMerge/>
          </w:tcPr>
          <w:p w14:paraId="41DE27D6"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02AB123D"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Travail posté</w:t>
            </w:r>
          </w:p>
        </w:tc>
        <w:tc>
          <w:tcPr>
            <w:tcW w:w="4951" w:type="dxa"/>
            <w:vAlign w:val="center"/>
          </w:tcPr>
          <w:p w14:paraId="77E76B4C"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043019" w:rsidRPr="00043019" w14:paraId="7A1AF215" w14:textId="77777777" w:rsidTr="009C26DC">
        <w:tc>
          <w:tcPr>
            <w:tcW w:w="1695" w:type="dxa"/>
            <w:vMerge/>
          </w:tcPr>
          <w:p w14:paraId="66ADFFC0" w14:textId="77777777" w:rsidR="00043019" w:rsidRPr="00043019" w:rsidRDefault="00043019" w:rsidP="00043019">
            <w:pPr>
              <w:jc w:val="both"/>
              <w:rPr>
                <w:rFonts w:asciiTheme="minorHAnsi" w:hAnsiTheme="minorHAnsi" w:cstheme="minorHAnsi"/>
                <w:sz w:val="20"/>
                <w:szCs w:val="20"/>
              </w:rPr>
            </w:pPr>
          </w:p>
        </w:tc>
        <w:tc>
          <w:tcPr>
            <w:tcW w:w="2642" w:type="dxa"/>
            <w:vAlign w:val="center"/>
          </w:tcPr>
          <w:p w14:paraId="3C395E3D"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Obligation d'assister aux instances</w:t>
            </w:r>
          </w:p>
        </w:tc>
        <w:tc>
          <w:tcPr>
            <w:tcW w:w="4951" w:type="dxa"/>
            <w:vAlign w:val="center"/>
          </w:tcPr>
          <w:p w14:paraId="7FE11CCD"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Instances diverses : conseils municipaux/communautaires/d'administration, bureaux, CAP, CT, CHSCT, conseils d'école, ...)</w:t>
            </w:r>
          </w:p>
        </w:tc>
      </w:tr>
      <w:tr w:rsidR="00043019" w:rsidRPr="00043019" w14:paraId="5DC31C27" w14:textId="77777777" w:rsidTr="009C26DC">
        <w:tc>
          <w:tcPr>
            <w:tcW w:w="1695" w:type="dxa"/>
            <w:vMerge/>
            <w:vAlign w:val="center"/>
          </w:tcPr>
          <w:p w14:paraId="76C61B84"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291A9BF4"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14:paraId="7CDDA2FF"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Capacité du poste à engager, seul, la responsabilité de la collectivité</w:t>
            </w:r>
          </w:p>
        </w:tc>
      </w:tr>
      <w:tr w:rsidR="00043019" w:rsidRPr="00043019" w14:paraId="46333859" w14:textId="77777777" w:rsidTr="009C26DC">
        <w:tc>
          <w:tcPr>
            <w:tcW w:w="1695" w:type="dxa"/>
            <w:vMerge/>
            <w:vAlign w:val="center"/>
          </w:tcPr>
          <w:p w14:paraId="211BE667"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4662B5EA"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Engagement de la responsabilité juridique</w:t>
            </w:r>
          </w:p>
        </w:tc>
        <w:tc>
          <w:tcPr>
            <w:tcW w:w="4951" w:type="dxa"/>
            <w:vAlign w:val="center"/>
          </w:tcPr>
          <w:p w14:paraId="53E9AA33"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Capacité du poste à engager, seul, la responsabilité de la collectivité</w:t>
            </w:r>
          </w:p>
        </w:tc>
      </w:tr>
      <w:tr w:rsidR="00043019" w:rsidRPr="00043019" w14:paraId="5497A8F5" w14:textId="77777777" w:rsidTr="009C26DC">
        <w:tc>
          <w:tcPr>
            <w:tcW w:w="1695" w:type="dxa"/>
            <w:vMerge/>
            <w:vAlign w:val="center"/>
          </w:tcPr>
          <w:p w14:paraId="360595A9"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0F4B3A61"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Acteur de la prévention (assistant ou conseiller de prévention)</w:t>
            </w:r>
          </w:p>
        </w:tc>
        <w:tc>
          <w:tcPr>
            <w:tcW w:w="4951" w:type="dxa"/>
            <w:vAlign w:val="center"/>
          </w:tcPr>
          <w:p w14:paraId="540B67BD"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043019" w:rsidRPr="00043019" w14:paraId="666F832C" w14:textId="77777777" w:rsidTr="009C26DC">
        <w:tc>
          <w:tcPr>
            <w:tcW w:w="1695" w:type="dxa"/>
            <w:vMerge/>
            <w:vAlign w:val="center"/>
          </w:tcPr>
          <w:p w14:paraId="59399D0A"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124A60E7"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14:paraId="4A743058"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Travail le week-end/dimanche et jours fériés/la nuit</w:t>
            </w:r>
          </w:p>
        </w:tc>
      </w:tr>
      <w:tr w:rsidR="00043019" w:rsidRPr="00043019" w14:paraId="614232D1" w14:textId="77777777" w:rsidTr="009C26DC">
        <w:tc>
          <w:tcPr>
            <w:tcW w:w="1695" w:type="dxa"/>
            <w:vMerge/>
            <w:vAlign w:val="center"/>
          </w:tcPr>
          <w:p w14:paraId="5F081BB4"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551BB7BC"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Gestion de l’économat (stock, parc automobile)</w:t>
            </w:r>
          </w:p>
        </w:tc>
        <w:tc>
          <w:tcPr>
            <w:tcW w:w="4951" w:type="dxa"/>
            <w:vAlign w:val="center"/>
          </w:tcPr>
          <w:p w14:paraId="23647DFE"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Dresser l’inventaire des matériels/produits et appliquer les règles de stockage, assurer le  suivi des consommations et quantifier les besoins, passer des commandes d’approvisionnement et réceptionner et contrôler l’état et la qualité des produits reçus.</w:t>
            </w:r>
          </w:p>
        </w:tc>
      </w:tr>
      <w:tr w:rsidR="00043019" w:rsidRPr="00043019" w14:paraId="38403C56" w14:textId="77777777" w:rsidTr="009C26DC">
        <w:tc>
          <w:tcPr>
            <w:tcW w:w="1695" w:type="dxa"/>
            <w:vMerge/>
            <w:vAlign w:val="center"/>
          </w:tcPr>
          <w:p w14:paraId="43A468F2" w14:textId="77777777" w:rsidR="00043019" w:rsidRPr="00043019" w:rsidRDefault="00043019" w:rsidP="00043019">
            <w:pPr>
              <w:jc w:val="center"/>
              <w:rPr>
                <w:rFonts w:asciiTheme="minorHAnsi" w:hAnsiTheme="minorHAnsi" w:cstheme="minorHAnsi"/>
                <w:sz w:val="20"/>
                <w:szCs w:val="20"/>
              </w:rPr>
            </w:pPr>
          </w:p>
        </w:tc>
        <w:tc>
          <w:tcPr>
            <w:tcW w:w="2642" w:type="dxa"/>
            <w:vAlign w:val="center"/>
          </w:tcPr>
          <w:p w14:paraId="155AF0C5" w14:textId="77777777" w:rsidR="00043019" w:rsidRPr="00043019" w:rsidRDefault="00043019" w:rsidP="00043019">
            <w:pPr>
              <w:jc w:val="center"/>
              <w:rPr>
                <w:rFonts w:asciiTheme="minorHAnsi" w:hAnsiTheme="minorHAnsi" w:cstheme="minorHAnsi"/>
                <w:b/>
                <w:bCs/>
                <w:sz w:val="20"/>
                <w:szCs w:val="20"/>
                <w:lang w:eastAsia="fr-FR"/>
              </w:rPr>
            </w:pPr>
            <w:r w:rsidRPr="00043019">
              <w:rPr>
                <w:rFonts w:asciiTheme="minorHAnsi" w:hAnsiTheme="minorHAnsi" w:cstheme="minorHAnsi"/>
                <w:b/>
                <w:bCs/>
                <w:sz w:val="20"/>
                <w:szCs w:val="20"/>
                <w:lang w:eastAsia="fr-FR"/>
              </w:rPr>
              <w:t>Impact sur l'image de la collectivité</w:t>
            </w:r>
          </w:p>
        </w:tc>
        <w:tc>
          <w:tcPr>
            <w:tcW w:w="4951" w:type="dxa"/>
            <w:vAlign w:val="center"/>
          </w:tcPr>
          <w:p w14:paraId="5CD37BC6" w14:textId="77777777" w:rsidR="00043019" w:rsidRPr="00043019" w:rsidRDefault="00043019" w:rsidP="00043019">
            <w:pPr>
              <w:rPr>
                <w:rFonts w:asciiTheme="minorHAnsi" w:hAnsiTheme="minorHAnsi" w:cstheme="minorHAnsi"/>
                <w:sz w:val="20"/>
                <w:szCs w:val="20"/>
                <w:lang w:eastAsia="fr-FR"/>
              </w:rPr>
            </w:pPr>
            <w:r w:rsidRPr="00043019">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14:paraId="13578E2E" w14:textId="77777777" w:rsidR="00043019" w:rsidRPr="00043019" w:rsidRDefault="00043019" w:rsidP="00043019">
      <w:pPr>
        <w:tabs>
          <w:tab w:val="clear" w:pos="708"/>
        </w:tabs>
        <w:suppressAutoHyphens w:val="0"/>
        <w:spacing w:line="240" w:lineRule="auto"/>
        <w:rPr>
          <w:rFonts w:asciiTheme="minorHAnsi" w:hAnsiTheme="minorHAnsi" w:cstheme="minorHAnsi"/>
          <w:sz w:val="20"/>
          <w:szCs w:val="20"/>
        </w:rPr>
      </w:pPr>
    </w:p>
    <w:p w14:paraId="2022CFEE" w14:textId="51FCFC76" w:rsidR="00043019" w:rsidRPr="00043019" w:rsidRDefault="00043019" w:rsidP="00265256">
      <w:pPr>
        <w:tabs>
          <w:tab w:val="clear" w:pos="708"/>
        </w:tabs>
        <w:suppressAutoHyphens w:val="0"/>
        <w:spacing w:line="240" w:lineRule="auto"/>
        <w:rPr>
          <w:rFonts w:asciiTheme="minorHAnsi" w:hAnsiTheme="minorHAnsi" w:cstheme="minorHAnsi"/>
          <w:sz w:val="20"/>
          <w:szCs w:val="20"/>
        </w:rPr>
      </w:pPr>
      <w:r w:rsidRPr="00043019">
        <w:rPr>
          <w:rFonts w:asciiTheme="minorHAnsi" w:hAnsiTheme="minorHAnsi" w:cstheme="minorHAnsi"/>
          <w:sz w:val="20"/>
          <w:szCs w:val="20"/>
        </w:rPr>
        <w:br w:type="page"/>
      </w:r>
    </w:p>
    <w:p w14:paraId="0ACBE0F0" w14:textId="0AE73037" w:rsidR="00043019" w:rsidRPr="00265256" w:rsidRDefault="00043019" w:rsidP="00265256">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L’IFSE est également modulée en fonction de l’expérience professionnelle qui peut être assimilée à la connaissance acquise par la pratique et repose sur (</w:t>
      </w:r>
      <w:r w:rsidRPr="00265256">
        <w:rPr>
          <w:rFonts w:asciiTheme="minorHAnsi" w:hAnsiTheme="minorHAnsi" w:cstheme="minorHAnsi"/>
          <w:i/>
          <w:sz w:val="22"/>
          <w:szCs w:val="22"/>
        </w:rPr>
        <w:t>proposition de définition de l’expérience professionnelle)</w:t>
      </w:r>
      <w:r w:rsidRPr="00265256">
        <w:rPr>
          <w:rFonts w:asciiTheme="minorHAnsi" w:hAnsiTheme="minorHAnsi" w:cstheme="minorHAnsi"/>
          <w:sz w:val="22"/>
          <w:szCs w:val="22"/>
        </w:rPr>
        <w:t xml:space="preserve"> la </w:t>
      </w:r>
      <w:r w:rsidRPr="00265256">
        <w:rPr>
          <w:rFonts w:asciiTheme="minorHAnsi" w:hAnsiTheme="minorHAnsi" w:cstheme="minorHAnsi"/>
          <w:sz w:val="22"/>
          <w:szCs w:val="22"/>
          <w:lang w:eastAsia="fr-FR"/>
        </w:rPr>
        <w:t>capacité à exploiter les acquis de l'expérience</w:t>
      </w:r>
      <w:r w:rsidRPr="00265256">
        <w:rPr>
          <w:rFonts w:asciiTheme="minorHAnsi" w:hAnsiTheme="minorHAnsi" w:cstheme="minorHAnsi"/>
          <w:sz w:val="22"/>
          <w:szCs w:val="22"/>
        </w:rPr>
        <w:t>.</w:t>
      </w:r>
    </w:p>
    <w:p w14:paraId="4A810F29" w14:textId="77777777" w:rsidR="00043019" w:rsidRPr="00265256" w:rsidRDefault="00043019" w:rsidP="00043019">
      <w:pPr>
        <w:spacing w:line="240" w:lineRule="auto"/>
        <w:jc w:val="both"/>
        <w:rPr>
          <w:rFonts w:asciiTheme="minorHAnsi" w:hAnsiTheme="minorHAnsi" w:cstheme="minorHAnsi"/>
          <w:sz w:val="22"/>
          <w:szCs w:val="22"/>
        </w:rPr>
      </w:pPr>
    </w:p>
    <w:p w14:paraId="542F65AB"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montant de l'IFSE est réexaminé :</w:t>
      </w:r>
    </w:p>
    <w:p w14:paraId="395C3FCA" w14:textId="77777777" w:rsidR="00043019" w:rsidRPr="00265256" w:rsidRDefault="00043019" w:rsidP="00043019">
      <w:pPr>
        <w:numPr>
          <w:ilvl w:val="0"/>
          <w:numId w:val="6"/>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en cas de changement de fonctions ;</w:t>
      </w:r>
    </w:p>
    <w:p w14:paraId="23080D17" w14:textId="77777777" w:rsidR="00043019" w:rsidRPr="00265256" w:rsidRDefault="00043019" w:rsidP="00043019">
      <w:pPr>
        <w:numPr>
          <w:ilvl w:val="0"/>
          <w:numId w:val="6"/>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tous les quatre ans </w:t>
      </w:r>
      <w:r w:rsidRPr="00265256">
        <w:rPr>
          <w:rFonts w:asciiTheme="minorHAnsi" w:hAnsiTheme="minorHAnsi" w:cstheme="minorHAnsi"/>
          <w:i/>
          <w:iCs/>
          <w:sz w:val="22"/>
          <w:szCs w:val="22"/>
        </w:rPr>
        <w:t>(au moins)</w:t>
      </w:r>
      <w:r w:rsidRPr="00265256">
        <w:rPr>
          <w:rFonts w:asciiTheme="minorHAnsi" w:hAnsiTheme="minorHAnsi" w:cstheme="minorHAnsi"/>
          <w:sz w:val="22"/>
          <w:szCs w:val="22"/>
        </w:rPr>
        <w:t>, en l’absence de changement de fonctions et au vu de l’expérience acquise par l’agent ;</w:t>
      </w:r>
    </w:p>
    <w:p w14:paraId="06EAE3A1" w14:textId="77777777" w:rsidR="00043019" w:rsidRPr="00265256" w:rsidRDefault="00043019" w:rsidP="00043019">
      <w:pPr>
        <w:numPr>
          <w:ilvl w:val="0"/>
          <w:numId w:val="7"/>
        </w:num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en cas de changement de grade à la suite d’une promotion.</w:t>
      </w:r>
    </w:p>
    <w:p w14:paraId="26463C1E" w14:textId="77777777" w:rsidR="00043019" w:rsidRPr="00265256" w:rsidRDefault="00043019" w:rsidP="00043019">
      <w:pPr>
        <w:spacing w:line="240" w:lineRule="auto"/>
        <w:jc w:val="both"/>
        <w:rPr>
          <w:rFonts w:asciiTheme="minorHAnsi" w:hAnsiTheme="minorHAnsi" w:cstheme="minorHAnsi"/>
          <w:sz w:val="22"/>
          <w:szCs w:val="22"/>
        </w:rPr>
      </w:pPr>
    </w:p>
    <w:p w14:paraId="2B14A515" w14:textId="62315F0F"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L’IFSE est versée mensuellement </w:t>
      </w:r>
      <w:r w:rsidRPr="00265256">
        <w:rPr>
          <w:rFonts w:asciiTheme="minorHAnsi" w:hAnsiTheme="minorHAnsi" w:cstheme="minorHAnsi"/>
          <w:i/>
          <w:iCs/>
          <w:sz w:val="22"/>
          <w:szCs w:val="22"/>
        </w:rPr>
        <w:t>(possibilité de prévoir une autre périodicité de versement)</w:t>
      </w:r>
      <w:r w:rsidRPr="00265256">
        <w:rPr>
          <w:rFonts w:asciiTheme="minorHAnsi" w:hAnsiTheme="minorHAnsi" w:cstheme="minorHAnsi"/>
          <w:sz w:val="22"/>
          <w:szCs w:val="22"/>
        </w:rPr>
        <w:t>.</w:t>
      </w:r>
    </w:p>
    <w:p w14:paraId="520DD019" w14:textId="77777777" w:rsidR="00043019" w:rsidRPr="00265256" w:rsidRDefault="00043019" w:rsidP="00043019">
      <w:pPr>
        <w:spacing w:line="240" w:lineRule="auto"/>
        <w:jc w:val="both"/>
        <w:rPr>
          <w:rFonts w:asciiTheme="minorHAnsi" w:hAnsiTheme="minorHAnsi" w:cstheme="minorHAnsi"/>
          <w:bCs/>
          <w:sz w:val="22"/>
          <w:szCs w:val="22"/>
        </w:rPr>
      </w:pPr>
    </w:p>
    <w:p w14:paraId="76F53522" w14:textId="77777777" w:rsidR="00043019" w:rsidRPr="00265256" w:rsidRDefault="00043019" w:rsidP="00043019">
      <w:pPr>
        <w:spacing w:line="240" w:lineRule="auto"/>
        <w:jc w:val="both"/>
        <w:rPr>
          <w:rFonts w:asciiTheme="minorHAnsi" w:hAnsiTheme="minorHAnsi" w:cstheme="minorHAnsi"/>
          <w:b/>
          <w:bCs/>
          <w:sz w:val="22"/>
          <w:szCs w:val="22"/>
          <w:u w:val="single"/>
        </w:rPr>
      </w:pPr>
      <w:r w:rsidRPr="00265256">
        <w:rPr>
          <w:rFonts w:asciiTheme="minorHAnsi" w:hAnsiTheme="minorHAnsi" w:cstheme="minorHAnsi"/>
          <w:b/>
          <w:bCs/>
          <w:sz w:val="22"/>
          <w:szCs w:val="22"/>
          <w:u w:val="single"/>
        </w:rPr>
        <w:t>Article 6 : le Complément Indemnitaire Annuel (CIA)</w:t>
      </w:r>
    </w:p>
    <w:p w14:paraId="38044254" w14:textId="77777777" w:rsidR="00043019" w:rsidRPr="00265256" w:rsidRDefault="00043019" w:rsidP="00043019">
      <w:pPr>
        <w:spacing w:line="240" w:lineRule="auto"/>
        <w:jc w:val="both"/>
        <w:rPr>
          <w:rFonts w:asciiTheme="minorHAnsi" w:hAnsiTheme="minorHAnsi" w:cstheme="minorHAnsi"/>
          <w:sz w:val="22"/>
          <w:szCs w:val="22"/>
        </w:rPr>
      </w:pPr>
    </w:p>
    <w:p w14:paraId="1671566D"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CIA est versé en fonction de l’engagement professionnel et de la manière de servir.</w:t>
      </w:r>
    </w:p>
    <w:p w14:paraId="150D5922"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L’appréciation de la manière de servir se fonde sur l’entretien professionnel. Dès lors, il sera tenu compte de la réalisation d’objectifs quantitatifs et qualitatifs.</w:t>
      </w:r>
    </w:p>
    <w:p w14:paraId="3C213668"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Plus généralement, seront appréciés </w:t>
      </w:r>
      <w:r w:rsidRPr="00265256">
        <w:rPr>
          <w:rFonts w:asciiTheme="minorHAnsi" w:hAnsiTheme="minorHAnsi" w:cstheme="minorHAnsi"/>
          <w:i/>
          <w:iCs/>
          <w:sz w:val="22"/>
          <w:szCs w:val="22"/>
        </w:rPr>
        <w:t>(liste non exhaustive)</w:t>
      </w:r>
      <w:r w:rsidRPr="00265256">
        <w:rPr>
          <w:rFonts w:asciiTheme="minorHAnsi" w:hAnsiTheme="minorHAnsi" w:cstheme="minorHAnsi"/>
          <w:sz w:val="22"/>
          <w:szCs w:val="22"/>
        </w:rPr>
        <w:t> :</w:t>
      </w:r>
    </w:p>
    <w:p w14:paraId="61311171" w14:textId="77777777" w:rsidR="00043019" w:rsidRPr="00265256" w:rsidRDefault="00043019" w:rsidP="00043019">
      <w:pPr>
        <w:numPr>
          <w:ilvl w:val="0"/>
          <w:numId w:val="4"/>
        </w:num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la valeur professionnelle de l’agent ;</w:t>
      </w:r>
    </w:p>
    <w:p w14:paraId="3276F7D7" w14:textId="77777777" w:rsidR="00043019" w:rsidRPr="00265256" w:rsidRDefault="00043019" w:rsidP="00043019">
      <w:pPr>
        <w:numPr>
          <w:ilvl w:val="0"/>
          <w:numId w:val="4"/>
        </w:num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son investissement personnel dans l’exercice de ses fonctions ;</w:t>
      </w:r>
    </w:p>
    <w:p w14:paraId="190EBA24" w14:textId="77777777" w:rsidR="00043019" w:rsidRPr="00265256" w:rsidRDefault="00043019" w:rsidP="00043019">
      <w:pPr>
        <w:numPr>
          <w:ilvl w:val="0"/>
          <w:numId w:val="4"/>
        </w:num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son sens du service public ;</w:t>
      </w:r>
    </w:p>
    <w:p w14:paraId="6507B20B" w14:textId="77777777" w:rsidR="00043019" w:rsidRPr="00265256" w:rsidRDefault="00043019" w:rsidP="00043019">
      <w:pPr>
        <w:numPr>
          <w:ilvl w:val="0"/>
          <w:numId w:val="4"/>
        </w:num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sa capacité à travailler en équipe ;</w:t>
      </w:r>
    </w:p>
    <w:p w14:paraId="73464E53" w14:textId="77777777" w:rsidR="00043019" w:rsidRPr="00265256" w:rsidRDefault="00043019" w:rsidP="00043019">
      <w:pPr>
        <w:numPr>
          <w:ilvl w:val="0"/>
          <w:numId w:val="4"/>
        </w:numPr>
        <w:spacing w:line="240" w:lineRule="auto"/>
        <w:jc w:val="both"/>
        <w:rPr>
          <w:rFonts w:asciiTheme="minorHAnsi" w:hAnsiTheme="minorHAnsi" w:cstheme="minorHAnsi"/>
          <w:i/>
          <w:iCs/>
          <w:sz w:val="22"/>
          <w:szCs w:val="22"/>
        </w:rPr>
      </w:pPr>
      <w:r w:rsidRPr="00265256">
        <w:rPr>
          <w:rFonts w:asciiTheme="minorHAnsi" w:hAnsiTheme="minorHAnsi" w:cstheme="minorHAnsi"/>
          <w:i/>
          <w:iCs/>
          <w:sz w:val="22"/>
          <w:szCs w:val="22"/>
        </w:rPr>
        <w:t>sa contribution au collectif de travail.</w:t>
      </w:r>
    </w:p>
    <w:p w14:paraId="6B37A96E" w14:textId="77777777" w:rsidR="00043019" w:rsidRPr="00265256" w:rsidRDefault="00043019" w:rsidP="00043019">
      <w:pPr>
        <w:tabs>
          <w:tab w:val="clear" w:pos="708"/>
        </w:tabs>
        <w:spacing w:line="240" w:lineRule="auto"/>
        <w:jc w:val="both"/>
        <w:rPr>
          <w:rFonts w:asciiTheme="minorHAnsi" w:hAnsiTheme="minorHAnsi" w:cstheme="minorHAnsi"/>
          <w:iCs/>
          <w:sz w:val="22"/>
          <w:szCs w:val="22"/>
        </w:rPr>
      </w:pPr>
    </w:p>
    <w:p w14:paraId="516BD4B9" w14:textId="77777777" w:rsidR="00043019" w:rsidRPr="00043019" w:rsidRDefault="00043019" w:rsidP="00043019">
      <w:pPr>
        <w:rPr>
          <w:rFonts w:asciiTheme="minorHAnsi" w:hAnsiTheme="minorHAnsi" w:cstheme="minorHAnsi"/>
          <w:i/>
          <w:iCs/>
          <w:sz w:val="20"/>
          <w:szCs w:val="20"/>
        </w:rPr>
      </w:pPr>
      <w:r w:rsidRPr="00043019">
        <w:rPr>
          <w:rFonts w:asciiTheme="minorHAnsi" w:hAnsiTheme="minorHAnsi" w:cstheme="minorHAnsi"/>
          <w:i/>
          <w:iCs/>
          <w:sz w:val="20"/>
          <w:szCs w:val="20"/>
        </w:rPr>
        <w:br w:type="page"/>
      </w:r>
    </w:p>
    <w:p w14:paraId="30CCAF79" w14:textId="77777777" w:rsidR="00043019" w:rsidRPr="00043019" w:rsidRDefault="00043019" w:rsidP="00043019">
      <w:pPr>
        <w:rPr>
          <w:rFonts w:asciiTheme="minorHAnsi" w:hAnsiTheme="minorHAnsi" w:cstheme="minorHAnsi"/>
          <w:iCs/>
          <w:sz w:val="20"/>
          <w:szCs w:val="20"/>
        </w:rPr>
      </w:pPr>
    </w:p>
    <w:tbl>
      <w:tblPr>
        <w:tblStyle w:val="Grilledutableau5"/>
        <w:tblW w:w="0" w:type="auto"/>
        <w:tblLayout w:type="fixed"/>
        <w:tblLook w:val="04A0" w:firstRow="1" w:lastRow="0" w:firstColumn="1" w:lastColumn="0" w:noHBand="0" w:noVBand="1"/>
      </w:tblPr>
      <w:tblGrid>
        <w:gridCol w:w="1809"/>
        <w:gridCol w:w="2268"/>
        <w:gridCol w:w="5135"/>
      </w:tblGrid>
      <w:tr w:rsidR="00043019" w:rsidRPr="00043019" w14:paraId="4073B5CA" w14:textId="77777777" w:rsidTr="009C26DC">
        <w:trPr>
          <w:trHeight w:val="612"/>
          <w:tblHeader/>
        </w:trPr>
        <w:tc>
          <w:tcPr>
            <w:tcW w:w="1809" w:type="dxa"/>
            <w:tcBorders>
              <w:top w:val="nil"/>
              <w:left w:val="nil"/>
              <w:right w:val="single" w:sz="4" w:space="0" w:color="auto"/>
            </w:tcBorders>
            <w:vAlign w:val="center"/>
          </w:tcPr>
          <w:p w14:paraId="37748EDF" w14:textId="77777777" w:rsidR="00043019" w:rsidRPr="00043019" w:rsidRDefault="00043019" w:rsidP="00043019">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14:paraId="0D99D9A8"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Exemples de critères d'évaluation CIA</w:t>
            </w:r>
          </w:p>
        </w:tc>
        <w:tc>
          <w:tcPr>
            <w:tcW w:w="5135" w:type="dxa"/>
            <w:shd w:val="clear" w:color="auto" w:fill="7F7F7F" w:themeFill="text1" w:themeFillTint="80"/>
            <w:vAlign w:val="center"/>
          </w:tcPr>
          <w:p w14:paraId="623FB0EF" w14:textId="77777777" w:rsidR="00043019" w:rsidRPr="00043019" w:rsidRDefault="00043019" w:rsidP="00043019">
            <w:pPr>
              <w:jc w:val="center"/>
              <w:rPr>
                <w:rFonts w:asciiTheme="minorHAnsi" w:hAnsiTheme="minorHAnsi" w:cstheme="minorHAnsi"/>
                <w:b/>
                <w:bCs/>
                <w:color w:val="FFFFFF" w:themeColor="background1"/>
                <w:sz w:val="20"/>
                <w:szCs w:val="20"/>
              </w:rPr>
            </w:pPr>
            <w:r w:rsidRPr="00043019">
              <w:rPr>
                <w:rFonts w:asciiTheme="minorHAnsi" w:hAnsiTheme="minorHAnsi" w:cstheme="minorHAnsi"/>
                <w:b/>
                <w:bCs/>
                <w:color w:val="FFFFFF" w:themeColor="background1"/>
                <w:sz w:val="20"/>
                <w:szCs w:val="20"/>
              </w:rPr>
              <w:t>Définition du critère</w:t>
            </w:r>
          </w:p>
        </w:tc>
      </w:tr>
      <w:tr w:rsidR="00043019" w:rsidRPr="00043019" w14:paraId="3BA08537" w14:textId="77777777" w:rsidTr="009C26DC">
        <w:trPr>
          <w:trHeight w:val="411"/>
        </w:trPr>
        <w:tc>
          <w:tcPr>
            <w:tcW w:w="1809" w:type="dxa"/>
            <w:vMerge w:val="restart"/>
            <w:vAlign w:val="center"/>
          </w:tcPr>
          <w:p w14:paraId="3211CE9D"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Compétences professionnelles et techniques</w:t>
            </w:r>
          </w:p>
        </w:tc>
        <w:tc>
          <w:tcPr>
            <w:tcW w:w="2268" w:type="dxa"/>
            <w:vAlign w:val="center"/>
          </w:tcPr>
          <w:p w14:paraId="70303AC5"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Connaissance des savoir-faire techniques</w:t>
            </w:r>
          </w:p>
        </w:tc>
        <w:tc>
          <w:tcPr>
            <w:tcW w:w="5135" w:type="dxa"/>
            <w:vAlign w:val="center"/>
          </w:tcPr>
          <w:p w14:paraId="054B7A53"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Connaissances réglementaires et connaissance des concepts de base et des principaux outils relatifs aux missions exercées</w:t>
            </w:r>
          </w:p>
        </w:tc>
      </w:tr>
      <w:tr w:rsidR="00043019" w:rsidRPr="00043019" w14:paraId="5CF71AE4" w14:textId="77777777" w:rsidTr="009C26DC">
        <w:trPr>
          <w:trHeight w:val="77"/>
        </w:trPr>
        <w:tc>
          <w:tcPr>
            <w:tcW w:w="1809" w:type="dxa"/>
            <w:vMerge/>
            <w:vAlign w:val="center"/>
          </w:tcPr>
          <w:p w14:paraId="18235843"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1EFDCE8B"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Fiabilité et qualité de son activité</w:t>
            </w:r>
          </w:p>
        </w:tc>
        <w:tc>
          <w:tcPr>
            <w:tcW w:w="5135" w:type="dxa"/>
            <w:vAlign w:val="center"/>
          </w:tcPr>
          <w:p w14:paraId="09E979EC"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bCs/>
                <w:sz w:val="20"/>
                <w:szCs w:val="20"/>
              </w:rPr>
              <w:t>Niveau de conformité des opérations réalisées</w:t>
            </w:r>
          </w:p>
        </w:tc>
      </w:tr>
      <w:tr w:rsidR="00043019" w:rsidRPr="00043019" w14:paraId="00A84CA1" w14:textId="77777777" w:rsidTr="009C26DC">
        <w:trPr>
          <w:trHeight w:val="77"/>
        </w:trPr>
        <w:tc>
          <w:tcPr>
            <w:tcW w:w="1809" w:type="dxa"/>
            <w:vMerge/>
            <w:vAlign w:val="center"/>
          </w:tcPr>
          <w:p w14:paraId="0ECF7399"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47927518"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Gestion du temps</w:t>
            </w:r>
          </w:p>
        </w:tc>
        <w:tc>
          <w:tcPr>
            <w:tcW w:w="5135" w:type="dxa"/>
            <w:vAlign w:val="center"/>
          </w:tcPr>
          <w:p w14:paraId="58A3029E" w14:textId="77777777" w:rsidR="00043019" w:rsidRPr="00043019" w:rsidRDefault="00043019" w:rsidP="00043019">
            <w:pPr>
              <w:rPr>
                <w:rFonts w:asciiTheme="minorHAnsi" w:hAnsiTheme="minorHAnsi" w:cstheme="minorHAnsi"/>
                <w:bCs/>
                <w:sz w:val="20"/>
                <w:szCs w:val="20"/>
              </w:rPr>
            </w:pPr>
            <w:r w:rsidRPr="00043019">
              <w:rPr>
                <w:rFonts w:asciiTheme="minorHAnsi" w:hAnsiTheme="minorHAnsi" w:cstheme="minorHAnsi"/>
                <w:bCs/>
                <w:sz w:val="20"/>
                <w:szCs w:val="20"/>
              </w:rPr>
              <w:t>Organisation de son temps de travail, ponctualité, assiduité</w:t>
            </w:r>
          </w:p>
        </w:tc>
      </w:tr>
      <w:tr w:rsidR="00043019" w:rsidRPr="00043019" w14:paraId="4B48C8CC" w14:textId="77777777" w:rsidTr="009C26DC">
        <w:trPr>
          <w:trHeight w:val="204"/>
        </w:trPr>
        <w:tc>
          <w:tcPr>
            <w:tcW w:w="1809" w:type="dxa"/>
            <w:vMerge/>
            <w:vAlign w:val="center"/>
          </w:tcPr>
          <w:p w14:paraId="53907F2C"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696BAE26"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Respect des consignes et/ou directives</w:t>
            </w:r>
          </w:p>
        </w:tc>
        <w:tc>
          <w:tcPr>
            <w:tcW w:w="5135" w:type="dxa"/>
            <w:vAlign w:val="center"/>
          </w:tcPr>
          <w:p w14:paraId="6304D413"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Ordre d'exécution, obligations statutaires (devoir de réserve, …), règlement intérieur, hygiène/</w:t>
            </w:r>
            <w:r w:rsidRPr="00043019">
              <w:rPr>
                <w:rFonts w:asciiTheme="minorHAnsi" w:hAnsiTheme="minorHAnsi" w:cstheme="minorHAnsi"/>
                <w:bCs/>
                <w:sz w:val="20"/>
                <w:szCs w:val="20"/>
              </w:rPr>
              <w:t>sécurité</w:t>
            </w:r>
            <w:r w:rsidRPr="00043019">
              <w:rPr>
                <w:rFonts w:asciiTheme="minorHAnsi" w:hAnsiTheme="minorHAnsi" w:cstheme="minorHAnsi"/>
                <w:sz w:val="20"/>
                <w:szCs w:val="20"/>
              </w:rPr>
              <w:t>, …</w:t>
            </w:r>
          </w:p>
        </w:tc>
      </w:tr>
      <w:tr w:rsidR="00043019" w:rsidRPr="00043019" w14:paraId="1C62B1D2" w14:textId="77777777" w:rsidTr="009C26DC">
        <w:trPr>
          <w:trHeight w:val="77"/>
        </w:trPr>
        <w:tc>
          <w:tcPr>
            <w:tcW w:w="1809" w:type="dxa"/>
            <w:vMerge/>
            <w:vAlign w:val="center"/>
          </w:tcPr>
          <w:p w14:paraId="424C2987"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7EE1FDB3"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Adaptabilité et disponibilité</w:t>
            </w:r>
          </w:p>
        </w:tc>
        <w:tc>
          <w:tcPr>
            <w:tcW w:w="5135" w:type="dxa"/>
            <w:vAlign w:val="center"/>
          </w:tcPr>
          <w:p w14:paraId="3ECEBE2E"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intégrer les évolutions conjoncturelles et/ou structurelles et à assurer la continuité du service</w:t>
            </w:r>
          </w:p>
        </w:tc>
      </w:tr>
      <w:tr w:rsidR="00043019" w:rsidRPr="00043019" w14:paraId="21192E90" w14:textId="77777777" w:rsidTr="009C26DC">
        <w:trPr>
          <w:trHeight w:val="237"/>
        </w:trPr>
        <w:tc>
          <w:tcPr>
            <w:tcW w:w="1809" w:type="dxa"/>
            <w:vMerge/>
            <w:vAlign w:val="center"/>
          </w:tcPr>
          <w:p w14:paraId="114C873B"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3FEC8FEA"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Entretien et développement des compétences</w:t>
            </w:r>
          </w:p>
        </w:tc>
        <w:tc>
          <w:tcPr>
            <w:tcW w:w="5135" w:type="dxa"/>
            <w:vAlign w:val="center"/>
          </w:tcPr>
          <w:p w14:paraId="7159E7A9"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Souci de la conservation et du développement de ses compétences professionnelles</w:t>
            </w:r>
          </w:p>
        </w:tc>
      </w:tr>
      <w:tr w:rsidR="00043019" w:rsidRPr="00043019" w14:paraId="3E983FEC" w14:textId="77777777" w:rsidTr="009C26DC">
        <w:trPr>
          <w:trHeight w:val="346"/>
        </w:trPr>
        <w:tc>
          <w:tcPr>
            <w:tcW w:w="1809" w:type="dxa"/>
            <w:vMerge/>
            <w:vAlign w:val="center"/>
          </w:tcPr>
          <w:p w14:paraId="5E1C2101"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782B0345"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Recherche d’efficacité du service rendu</w:t>
            </w:r>
          </w:p>
        </w:tc>
        <w:tc>
          <w:tcPr>
            <w:tcW w:w="5135" w:type="dxa"/>
            <w:vAlign w:val="center"/>
          </w:tcPr>
          <w:p w14:paraId="25295B17"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prendre en compte la finalité de son activité et à rechercher la qualité du service rendu</w:t>
            </w:r>
          </w:p>
        </w:tc>
      </w:tr>
      <w:tr w:rsidR="00043019" w:rsidRPr="00043019" w14:paraId="49F88613" w14:textId="77777777" w:rsidTr="009C26DC">
        <w:trPr>
          <w:trHeight w:val="300"/>
        </w:trPr>
        <w:tc>
          <w:tcPr>
            <w:tcW w:w="1809" w:type="dxa"/>
            <w:vMerge w:val="restart"/>
            <w:vAlign w:val="center"/>
          </w:tcPr>
          <w:p w14:paraId="71D90DE8"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Qualités relationnelles</w:t>
            </w:r>
          </w:p>
        </w:tc>
        <w:tc>
          <w:tcPr>
            <w:tcW w:w="2268" w:type="dxa"/>
            <w:vAlign w:val="center"/>
          </w:tcPr>
          <w:p w14:paraId="2EF780EE"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Relation avec la hiérarchie</w:t>
            </w:r>
          </w:p>
        </w:tc>
        <w:tc>
          <w:tcPr>
            <w:tcW w:w="5135" w:type="dxa"/>
            <w:vAlign w:val="center"/>
          </w:tcPr>
          <w:p w14:paraId="681A09D8"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Respect de la hiérarchie et des règles de courtoisie, rend compte de son activité</w:t>
            </w:r>
          </w:p>
        </w:tc>
      </w:tr>
      <w:tr w:rsidR="00043019" w:rsidRPr="00043019" w14:paraId="3F7FD35E" w14:textId="77777777" w:rsidTr="009C26DC">
        <w:trPr>
          <w:trHeight w:val="77"/>
        </w:trPr>
        <w:tc>
          <w:tcPr>
            <w:tcW w:w="1809" w:type="dxa"/>
            <w:vMerge/>
            <w:vAlign w:val="center"/>
          </w:tcPr>
          <w:p w14:paraId="5E3C623D"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4D91A81C"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Relation avec les collègues</w:t>
            </w:r>
          </w:p>
        </w:tc>
        <w:tc>
          <w:tcPr>
            <w:tcW w:w="5135" w:type="dxa"/>
            <w:vAlign w:val="center"/>
          </w:tcPr>
          <w:p w14:paraId="67EB0DDD"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Respect de ses collègues et des règles de courtoisie, écoute et prise en compte des autres, solidarité professionnelle</w:t>
            </w:r>
          </w:p>
        </w:tc>
      </w:tr>
      <w:tr w:rsidR="00043019" w:rsidRPr="00043019" w14:paraId="60F84174" w14:textId="77777777" w:rsidTr="009C26DC">
        <w:trPr>
          <w:trHeight w:val="77"/>
        </w:trPr>
        <w:tc>
          <w:tcPr>
            <w:tcW w:w="1809" w:type="dxa"/>
            <w:vMerge/>
            <w:vAlign w:val="center"/>
          </w:tcPr>
          <w:p w14:paraId="25DC8F32"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196E4709"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Relation avec le public</w:t>
            </w:r>
          </w:p>
        </w:tc>
        <w:tc>
          <w:tcPr>
            <w:tcW w:w="5135" w:type="dxa"/>
            <w:vAlign w:val="center"/>
          </w:tcPr>
          <w:p w14:paraId="36A7DDE4"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Politesse, écoute, neutralité et équité</w:t>
            </w:r>
          </w:p>
        </w:tc>
      </w:tr>
      <w:tr w:rsidR="00043019" w:rsidRPr="00043019" w14:paraId="0CC26329" w14:textId="77777777" w:rsidTr="009C26DC">
        <w:trPr>
          <w:trHeight w:val="77"/>
        </w:trPr>
        <w:tc>
          <w:tcPr>
            <w:tcW w:w="1809" w:type="dxa"/>
            <w:vMerge/>
            <w:vAlign w:val="center"/>
          </w:tcPr>
          <w:p w14:paraId="2EF3DFE0" w14:textId="77777777" w:rsidR="00043019" w:rsidRPr="00043019" w:rsidRDefault="00043019" w:rsidP="00043019">
            <w:pPr>
              <w:jc w:val="center"/>
              <w:rPr>
                <w:rFonts w:asciiTheme="minorHAnsi" w:hAnsiTheme="minorHAnsi" w:cstheme="minorHAnsi"/>
                <w:b/>
                <w:sz w:val="20"/>
                <w:szCs w:val="20"/>
              </w:rPr>
            </w:pPr>
          </w:p>
        </w:tc>
        <w:tc>
          <w:tcPr>
            <w:tcW w:w="2268" w:type="dxa"/>
            <w:vAlign w:val="center"/>
          </w:tcPr>
          <w:p w14:paraId="5CE05AF5"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bCs/>
                <w:sz w:val="20"/>
                <w:szCs w:val="20"/>
              </w:rPr>
              <w:t>Capacité à travailler en équipe</w:t>
            </w:r>
          </w:p>
        </w:tc>
        <w:tc>
          <w:tcPr>
            <w:tcW w:w="5135" w:type="dxa"/>
            <w:vAlign w:val="center"/>
          </w:tcPr>
          <w:p w14:paraId="260E46E4"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développer des relations positives et constructives, à faire circuler l'information</w:t>
            </w:r>
          </w:p>
        </w:tc>
      </w:tr>
      <w:tr w:rsidR="00043019" w:rsidRPr="00043019" w14:paraId="1E0893EC" w14:textId="77777777" w:rsidTr="009C26DC">
        <w:trPr>
          <w:trHeight w:val="77"/>
        </w:trPr>
        <w:tc>
          <w:tcPr>
            <w:tcW w:w="1809" w:type="dxa"/>
            <w:vMerge w:val="restart"/>
            <w:tcBorders>
              <w:top w:val="single" w:sz="4" w:space="0" w:color="auto"/>
            </w:tcBorders>
            <w:vAlign w:val="center"/>
          </w:tcPr>
          <w:p w14:paraId="1862D691" w14:textId="77777777" w:rsidR="00043019" w:rsidRPr="00043019" w:rsidRDefault="00043019" w:rsidP="00043019">
            <w:pPr>
              <w:jc w:val="center"/>
              <w:rPr>
                <w:rFonts w:asciiTheme="minorHAnsi" w:hAnsiTheme="minorHAnsi" w:cstheme="minorHAnsi"/>
                <w:b/>
                <w:sz w:val="20"/>
                <w:szCs w:val="20"/>
              </w:rPr>
            </w:pPr>
            <w:r w:rsidRPr="00043019">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14:paraId="22CE34C5"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Accompagner les agents</w:t>
            </w:r>
          </w:p>
        </w:tc>
        <w:tc>
          <w:tcPr>
            <w:tcW w:w="5135" w:type="dxa"/>
            <w:vAlign w:val="center"/>
          </w:tcPr>
          <w:p w14:paraId="5BCB36F7"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écouter, comprendre et accompagner les ressources humaines placées sous sa responsabilité</w:t>
            </w:r>
          </w:p>
        </w:tc>
      </w:tr>
      <w:tr w:rsidR="00043019" w:rsidRPr="00043019" w14:paraId="4B3FABB4" w14:textId="77777777" w:rsidTr="009C26DC">
        <w:trPr>
          <w:trHeight w:val="77"/>
        </w:trPr>
        <w:tc>
          <w:tcPr>
            <w:tcW w:w="1809" w:type="dxa"/>
            <w:vMerge/>
            <w:vAlign w:val="center"/>
          </w:tcPr>
          <w:p w14:paraId="4A1F97AE"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390ACAF9"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Animer une équipe</w:t>
            </w:r>
          </w:p>
        </w:tc>
        <w:tc>
          <w:tcPr>
            <w:tcW w:w="5135" w:type="dxa"/>
            <w:vAlign w:val="center"/>
          </w:tcPr>
          <w:p w14:paraId="6E198759"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motiver et dynamiser un collectif de travail.</w:t>
            </w:r>
          </w:p>
          <w:p w14:paraId="646A59D1"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Structurer l’activité, gérer les conflits</w:t>
            </w:r>
          </w:p>
          <w:p w14:paraId="5F0483C3"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déléguer</w:t>
            </w:r>
          </w:p>
        </w:tc>
      </w:tr>
      <w:tr w:rsidR="00043019" w:rsidRPr="00043019" w14:paraId="3C498EB7" w14:textId="77777777" w:rsidTr="009C26DC">
        <w:trPr>
          <w:trHeight w:val="172"/>
        </w:trPr>
        <w:tc>
          <w:tcPr>
            <w:tcW w:w="1809" w:type="dxa"/>
            <w:vMerge/>
            <w:vAlign w:val="center"/>
          </w:tcPr>
          <w:p w14:paraId="64AAE664"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0B55678B"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Gérer les compétences</w:t>
            </w:r>
          </w:p>
        </w:tc>
        <w:tc>
          <w:tcPr>
            <w:tcW w:w="5135" w:type="dxa"/>
            <w:vAlign w:val="center"/>
          </w:tcPr>
          <w:p w14:paraId="6671F179"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gérer le potentiel de son équipe, à cerner les besoins en formations des agents et à proposer des actions adaptées</w:t>
            </w:r>
          </w:p>
        </w:tc>
      </w:tr>
      <w:tr w:rsidR="00043019" w:rsidRPr="00043019" w14:paraId="19898766" w14:textId="77777777" w:rsidTr="009C26DC">
        <w:trPr>
          <w:trHeight w:val="77"/>
        </w:trPr>
        <w:tc>
          <w:tcPr>
            <w:tcW w:w="1809" w:type="dxa"/>
            <w:vMerge/>
            <w:vAlign w:val="center"/>
          </w:tcPr>
          <w:p w14:paraId="6CF4E190"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097E3E69"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Fixer des objectifs</w:t>
            </w:r>
          </w:p>
        </w:tc>
        <w:tc>
          <w:tcPr>
            <w:tcW w:w="5135" w:type="dxa"/>
            <w:vAlign w:val="center"/>
          </w:tcPr>
          <w:p w14:paraId="4B2D079A" w14:textId="77777777" w:rsidR="00043019" w:rsidRPr="00043019" w:rsidRDefault="00043019" w:rsidP="00043019">
            <w:pPr>
              <w:rPr>
                <w:rFonts w:asciiTheme="minorHAnsi" w:hAnsiTheme="minorHAnsi" w:cstheme="minorHAnsi"/>
                <w:bCs/>
                <w:sz w:val="20"/>
                <w:szCs w:val="20"/>
              </w:rPr>
            </w:pPr>
            <w:r w:rsidRPr="00043019">
              <w:rPr>
                <w:rFonts w:asciiTheme="minorHAnsi" w:hAnsiTheme="minorHAnsi" w:cstheme="minorHAnsi"/>
                <w:bCs/>
                <w:sz w:val="20"/>
                <w:szCs w:val="20"/>
              </w:rPr>
              <w:t>Capacité à décliner les objectifs du service en objectifs individuels et à en évaluer les résultats</w:t>
            </w:r>
          </w:p>
        </w:tc>
      </w:tr>
      <w:tr w:rsidR="00043019" w:rsidRPr="00043019" w14:paraId="2B4CD6D3" w14:textId="77777777" w:rsidTr="009C26DC">
        <w:trPr>
          <w:trHeight w:val="77"/>
        </w:trPr>
        <w:tc>
          <w:tcPr>
            <w:tcW w:w="1809" w:type="dxa"/>
            <w:vMerge/>
            <w:vAlign w:val="center"/>
          </w:tcPr>
          <w:p w14:paraId="4C1C0F79"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6B8A705E"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Superviser et contrôler</w:t>
            </w:r>
          </w:p>
        </w:tc>
        <w:tc>
          <w:tcPr>
            <w:tcW w:w="5135" w:type="dxa"/>
            <w:vAlign w:val="center"/>
          </w:tcPr>
          <w:p w14:paraId="3905B711"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s’assurer de la bonne réalisation des tâches et activités de l’équipe</w:t>
            </w:r>
          </w:p>
        </w:tc>
      </w:tr>
      <w:tr w:rsidR="00043019" w:rsidRPr="00043019" w14:paraId="65AE34C7" w14:textId="77777777" w:rsidTr="009C26DC">
        <w:trPr>
          <w:trHeight w:val="77"/>
        </w:trPr>
        <w:tc>
          <w:tcPr>
            <w:tcW w:w="1809" w:type="dxa"/>
            <w:vMerge/>
            <w:vAlign w:val="center"/>
          </w:tcPr>
          <w:p w14:paraId="3DDA39B7"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77E4EBE2"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Accompagner le changement</w:t>
            </w:r>
          </w:p>
        </w:tc>
        <w:tc>
          <w:tcPr>
            <w:tcW w:w="5135" w:type="dxa"/>
            <w:vAlign w:val="center"/>
          </w:tcPr>
          <w:p w14:paraId="243A251B"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accompagner les évolutions de son secteur et/ou de sa structure en créant l’adhésion</w:t>
            </w:r>
          </w:p>
        </w:tc>
      </w:tr>
      <w:tr w:rsidR="00043019" w:rsidRPr="00043019" w14:paraId="4C49936F" w14:textId="77777777" w:rsidTr="009C26DC">
        <w:trPr>
          <w:trHeight w:val="77"/>
        </w:trPr>
        <w:tc>
          <w:tcPr>
            <w:tcW w:w="1809" w:type="dxa"/>
            <w:vMerge/>
            <w:vAlign w:val="center"/>
          </w:tcPr>
          <w:p w14:paraId="672BAA6E"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11362CA2"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Communiquer</w:t>
            </w:r>
          </w:p>
        </w:tc>
        <w:tc>
          <w:tcPr>
            <w:tcW w:w="5135" w:type="dxa"/>
            <w:vAlign w:val="center"/>
          </w:tcPr>
          <w:p w14:paraId="665B0131"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Circulation ascendante et descendante de l'information et communication au sein de l'équipe. Transversalité managériale</w:t>
            </w:r>
          </w:p>
        </w:tc>
      </w:tr>
      <w:tr w:rsidR="00043019" w:rsidRPr="00043019" w14:paraId="2F7B9635" w14:textId="77777777" w:rsidTr="009C26DC">
        <w:trPr>
          <w:trHeight w:val="158"/>
        </w:trPr>
        <w:tc>
          <w:tcPr>
            <w:tcW w:w="1809" w:type="dxa"/>
            <w:vMerge/>
            <w:vAlign w:val="center"/>
          </w:tcPr>
          <w:p w14:paraId="3DA9F2F9"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3BDB18A4"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Animer et développer un réseau</w:t>
            </w:r>
          </w:p>
        </w:tc>
        <w:tc>
          <w:tcPr>
            <w:tcW w:w="5135" w:type="dxa"/>
            <w:vAlign w:val="center"/>
          </w:tcPr>
          <w:p w14:paraId="5F4D31C7"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rencontrer les acteurs de sa profession, à tisser des relations durables et enrichissantes professionnellement</w:t>
            </w:r>
          </w:p>
        </w:tc>
      </w:tr>
      <w:tr w:rsidR="00043019" w:rsidRPr="00043019" w14:paraId="02E54CA1" w14:textId="77777777" w:rsidTr="009C26DC">
        <w:trPr>
          <w:trHeight w:val="77"/>
        </w:trPr>
        <w:tc>
          <w:tcPr>
            <w:tcW w:w="1809" w:type="dxa"/>
            <w:vMerge/>
            <w:vAlign w:val="center"/>
          </w:tcPr>
          <w:p w14:paraId="333E2CD9"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734B4025"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Gestion de projet</w:t>
            </w:r>
          </w:p>
        </w:tc>
        <w:tc>
          <w:tcPr>
            <w:tcW w:w="5135" w:type="dxa"/>
            <w:vAlign w:val="center"/>
          </w:tcPr>
          <w:p w14:paraId="28E8B7F0" w14:textId="77777777" w:rsidR="00043019" w:rsidRPr="00043019" w:rsidRDefault="00043019" w:rsidP="00043019">
            <w:pPr>
              <w:rPr>
                <w:rFonts w:asciiTheme="minorHAnsi" w:hAnsiTheme="minorHAnsi" w:cstheme="minorHAnsi"/>
                <w:sz w:val="20"/>
                <w:szCs w:val="20"/>
              </w:rPr>
            </w:pPr>
            <w:r w:rsidRPr="00043019">
              <w:rPr>
                <w:rFonts w:asciiTheme="minorHAnsi" w:hAnsiTheme="minorHAnsi" w:cstheme="minorHAnsi"/>
                <w:sz w:val="20"/>
                <w:szCs w:val="20"/>
              </w:rPr>
              <w:t>Capacité à entreprendre avec méthode un projet aboutissant à la réalisation d’un service ou d’un produit fini</w:t>
            </w:r>
          </w:p>
        </w:tc>
      </w:tr>
      <w:tr w:rsidR="00043019" w:rsidRPr="00043019" w14:paraId="64DD8F2B" w14:textId="77777777" w:rsidTr="009C26DC">
        <w:trPr>
          <w:trHeight w:val="77"/>
        </w:trPr>
        <w:tc>
          <w:tcPr>
            <w:tcW w:w="1809" w:type="dxa"/>
            <w:vMerge/>
            <w:vAlign w:val="center"/>
          </w:tcPr>
          <w:p w14:paraId="31B9792E" w14:textId="77777777" w:rsidR="00043019" w:rsidRPr="00043019" w:rsidRDefault="00043019" w:rsidP="00043019">
            <w:pPr>
              <w:jc w:val="center"/>
              <w:rPr>
                <w:rFonts w:asciiTheme="minorHAnsi" w:hAnsiTheme="minorHAnsi" w:cstheme="minorHAnsi"/>
                <w:sz w:val="20"/>
                <w:szCs w:val="20"/>
              </w:rPr>
            </w:pPr>
          </w:p>
        </w:tc>
        <w:tc>
          <w:tcPr>
            <w:tcW w:w="2268" w:type="dxa"/>
            <w:vAlign w:val="center"/>
          </w:tcPr>
          <w:p w14:paraId="336AB880" w14:textId="77777777" w:rsidR="00043019" w:rsidRPr="00043019" w:rsidRDefault="00043019" w:rsidP="00043019">
            <w:pPr>
              <w:jc w:val="center"/>
              <w:rPr>
                <w:rFonts w:asciiTheme="minorHAnsi" w:hAnsiTheme="minorHAnsi" w:cstheme="minorHAnsi"/>
                <w:b/>
                <w:bCs/>
                <w:sz w:val="20"/>
                <w:szCs w:val="20"/>
              </w:rPr>
            </w:pPr>
            <w:r w:rsidRPr="00043019">
              <w:rPr>
                <w:rFonts w:asciiTheme="minorHAnsi" w:hAnsiTheme="minorHAnsi" w:cstheme="minorHAnsi"/>
                <w:b/>
                <w:bCs/>
                <w:sz w:val="20"/>
                <w:szCs w:val="20"/>
              </w:rPr>
              <w:t>Adaptabilité et résolution de problème</w:t>
            </w:r>
          </w:p>
        </w:tc>
        <w:tc>
          <w:tcPr>
            <w:tcW w:w="5135" w:type="dxa"/>
            <w:vAlign w:val="center"/>
          </w:tcPr>
          <w:p w14:paraId="2034C85D" w14:textId="77777777" w:rsidR="00043019" w:rsidRPr="00043019" w:rsidRDefault="00043019" w:rsidP="00043019">
            <w:pPr>
              <w:rPr>
                <w:rFonts w:asciiTheme="minorHAnsi" w:hAnsiTheme="minorHAnsi" w:cstheme="minorHAnsi"/>
                <w:bCs/>
                <w:sz w:val="20"/>
                <w:szCs w:val="20"/>
              </w:rPr>
            </w:pPr>
            <w:r w:rsidRPr="00043019">
              <w:rPr>
                <w:rFonts w:asciiTheme="minorHAnsi" w:hAnsiTheme="minorHAnsi" w:cstheme="minorHAnsi"/>
                <w:bCs/>
                <w:sz w:val="20"/>
                <w:szCs w:val="20"/>
              </w:rPr>
              <w:t>Capacité à trouver des solutions pertinentes à des problèmes professionnels complexes.</w:t>
            </w:r>
          </w:p>
          <w:p w14:paraId="23F764AA" w14:textId="77777777" w:rsidR="00043019" w:rsidRPr="00043019" w:rsidRDefault="00043019" w:rsidP="00043019">
            <w:pPr>
              <w:rPr>
                <w:rFonts w:asciiTheme="minorHAnsi" w:hAnsiTheme="minorHAnsi" w:cstheme="minorHAnsi"/>
                <w:bCs/>
                <w:sz w:val="20"/>
                <w:szCs w:val="20"/>
              </w:rPr>
            </w:pPr>
            <w:r w:rsidRPr="00043019">
              <w:rPr>
                <w:rFonts w:asciiTheme="minorHAnsi" w:hAnsiTheme="minorHAnsi" w:cstheme="minorHAnsi"/>
                <w:bCs/>
                <w:sz w:val="20"/>
                <w:szCs w:val="20"/>
              </w:rPr>
              <w:t>Prise d’initiative</w:t>
            </w:r>
          </w:p>
        </w:tc>
      </w:tr>
    </w:tbl>
    <w:p w14:paraId="22CA546B" w14:textId="77777777" w:rsidR="00043019" w:rsidRPr="00043019" w:rsidRDefault="00043019" w:rsidP="00043019">
      <w:pPr>
        <w:spacing w:line="240" w:lineRule="auto"/>
        <w:jc w:val="both"/>
        <w:rPr>
          <w:rFonts w:asciiTheme="minorHAnsi" w:hAnsiTheme="minorHAnsi" w:cstheme="minorHAnsi"/>
          <w:sz w:val="20"/>
          <w:szCs w:val="20"/>
        </w:rPr>
      </w:pPr>
    </w:p>
    <w:p w14:paraId="471540A5" w14:textId="77777777" w:rsidR="00043019" w:rsidRPr="00043019" w:rsidRDefault="00043019" w:rsidP="00043019">
      <w:pPr>
        <w:spacing w:line="240" w:lineRule="auto"/>
        <w:jc w:val="both"/>
        <w:rPr>
          <w:rFonts w:asciiTheme="minorHAnsi" w:hAnsiTheme="minorHAnsi" w:cstheme="minorHAnsi"/>
          <w:sz w:val="20"/>
          <w:szCs w:val="20"/>
        </w:rPr>
      </w:pPr>
      <w:r w:rsidRPr="00043019">
        <w:rPr>
          <w:rFonts w:asciiTheme="minorHAnsi" w:hAnsiTheme="minorHAnsi" w:cstheme="minorHAnsi"/>
          <w:sz w:val="20"/>
          <w:szCs w:val="20"/>
        </w:rPr>
        <w:t xml:space="preserve">Le CIA est versé annuellement au mois de décembre </w:t>
      </w:r>
      <w:r w:rsidRPr="00043019">
        <w:rPr>
          <w:rFonts w:asciiTheme="minorHAnsi" w:hAnsiTheme="minorHAnsi" w:cstheme="minorHAnsi"/>
          <w:i/>
          <w:iCs/>
          <w:sz w:val="20"/>
          <w:szCs w:val="20"/>
        </w:rPr>
        <w:t>(possibilité de prévoir une autre périodicité de versement)</w:t>
      </w:r>
      <w:r w:rsidRPr="00043019">
        <w:rPr>
          <w:rFonts w:asciiTheme="minorHAnsi" w:hAnsiTheme="minorHAnsi" w:cstheme="minorHAnsi"/>
          <w:sz w:val="20"/>
          <w:szCs w:val="20"/>
        </w:rPr>
        <w:t>.</w:t>
      </w:r>
    </w:p>
    <w:p w14:paraId="155DE77D" w14:textId="77777777" w:rsidR="00043019" w:rsidRPr="00043019" w:rsidRDefault="00043019" w:rsidP="00043019">
      <w:pPr>
        <w:spacing w:line="240" w:lineRule="auto"/>
        <w:jc w:val="both"/>
        <w:rPr>
          <w:rFonts w:asciiTheme="minorHAnsi" w:hAnsiTheme="minorHAnsi" w:cstheme="minorHAnsi"/>
          <w:sz w:val="20"/>
          <w:szCs w:val="20"/>
        </w:rPr>
      </w:pPr>
    </w:p>
    <w:p w14:paraId="4E866F51" w14:textId="77777777" w:rsidR="00043019" w:rsidRPr="00043019" w:rsidRDefault="00043019" w:rsidP="00043019">
      <w:pPr>
        <w:rPr>
          <w:rFonts w:asciiTheme="minorHAnsi" w:hAnsiTheme="minorHAnsi" w:cstheme="minorHAnsi"/>
          <w:b/>
          <w:bCs/>
          <w:sz w:val="20"/>
          <w:szCs w:val="20"/>
        </w:rPr>
      </w:pPr>
      <w:r w:rsidRPr="00043019">
        <w:rPr>
          <w:rFonts w:asciiTheme="minorHAnsi" w:hAnsiTheme="minorHAnsi" w:cstheme="minorHAnsi"/>
          <w:b/>
          <w:bCs/>
          <w:sz w:val="20"/>
          <w:szCs w:val="20"/>
        </w:rPr>
        <w:br w:type="page"/>
      </w:r>
    </w:p>
    <w:p w14:paraId="16694627" w14:textId="77777777" w:rsidR="00043019" w:rsidRPr="00043019" w:rsidRDefault="00043019" w:rsidP="00043019">
      <w:pPr>
        <w:spacing w:line="240" w:lineRule="auto"/>
        <w:jc w:val="both"/>
        <w:rPr>
          <w:rFonts w:asciiTheme="minorHAnsi" w:hAnsiTheme="minorHAnsi" w:cstheme="minorHAnsi"/>
          <w:b/>
          <w:bCs/>
          <w:sz w:val="20"/>
          <w:szCs w:val="20"/>
        </w:rPr>
      </w:pPr>
    </w:p>
    <w:p w14:paraId="5FB503D5" w14:textId="77777777" w:rsidR="00043019" w:rsidRPr="00043019" w:rsidRDefault="00043019" w:rsidP="00043019">
      <w:pPr>
        <w:spacing w:line="240" w:lineRule="auto"/>
        <w:jc w:val="both"/>
        <w:rPr>
          <w:rFonts w:asciiTheme="minorHAnsi" w:hAnsiTheme="minorHAnsi" w:cstheme="minorHAnsi"/>
          <w:b/>
          <w:bCs/>
          <w:sz w:val="20"/>
          <w:szCs w:val="20"/>
          <w:u w:val="single"/>
        </w:rPr>
      </w:pPr>
      <w:r w:rsidRPr="00265256">
        <w:rPr>
          <w:rFonts w:asciiTheme="minorHAnsi" w:hAnsiTheme="minorHAnsi" w:cstheme="minorHAnsi"/>
          <w:b/>
          <w:bCs/>
          <w:sz w:val="22"/>
          <w:szCs w:val="22"/>
          <w:u w:val="single"/>
        </w:rPr>
        <w:t>Article 7: Répartition par groupes de fonctions (IFSE et CIA)</w:t>
      </w:r>
    </w:p>
    <w:p w14:paraId="3E60EF06" w14:textId="77777777" w:rsidR="00043019" w:rsidRPr="00043019" w:rsidRDefault="00043019" w:rsidP="00043019">
      <w:pPr>
        <w:spacing w:line="240" w:lineRule="auto"/>
        <w:jc w:val="both"/>
        <w:rPr>
          <w:rFonts w:asciiTheme="minorHAnsi" w:hAnsiTheme="minorHAnsi" w:cstheme="minorHAnsi"/>
          <w:bCs/>
          <w:sz w:val="20"/>
          <w:szCs w:val="20"/>
        </w:rPr>
      </w:pPr>
    </w:p>
    <w:p w14:paraId="27BEA18E" w14:textId="77777777" w:rsidR="00043019" w:rsidRPr="00043019" w:rsidRDefault="00043019" w:rsidP="00043019">
      <w:pPr>
        <w:rPr>
          <w:rFonts w:asciiTheme="minorHAnsi" w:hAnsiTheme="minorHAnsi" w:cstheme="minorHAnsi"/>
          <w:sz w:val="20"/>
          <w:szCs w:val="20"/>
          <w:lang w:eastAsia="fr-FR"/>
        </w:rPr>
      </w:pPr>
    </w:p>
    <w:tbl>
      <w:tblPr>
        <w:tblW w:w="9239" w:type="dxa"/>
        <w:jc w:val="center"/>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043019" w:rsidRPr="00043019" w14:paraId="43DF613B" w14:textId="77777777" w:rsidTr="009C26DC">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14:paraId="57489F66" w14:textId="77777777" w:rsidR="00043019" w:rsidRPr="00043019" w:rsidRDefault="00043019" w:rsidP="00043019">
            <w:pPr>
              <w:spacing w:line="240" w:lineRule="auto"/>
              <w:jc w:val="center"/>
              <w:rPr>
                <w:rFonts w:asciiTheme="minorHAnsi" w:hAnsiTheme="minorHAnsi" w:cstheme="minorHAnsi"/>
                <w:color w:val="FFFFFF" w:themeColor="background1"/>
                <w:sz w:val="20"/>
                <w:szCs w:val="20"/>
                <w:lang w:eastAsia="fr-FR"/>
              </w:rPr>
            </w:pPr>
            <w:r w:rsidRPr="00043019">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14:paraId="1817EB97" w14:textId="77777777" w:rsidR="00043019" w:rsidRPr="00043019" w:rsidRDefault="00043019" w:rsidP="00043019">
            <w:pPr>
              <w:spacing w:line="240" w:lineRule="auto"/>
              <w:jc w:val="center"/>
              <w:rPr>
                <w:rFonts w:asciiTheme="minorHAnsi" w:hAnsiTheme="minorHAnsi" w:cstheme="minorHAnsi"/>
                <w:color w:val="FFFFFF" w:themeColor="background1"/>
                <w:sz w:val="20"/>
                <w:szCs w:val="20"/>
                <w:lang w:eastAsia="fr-FR"/>
              </w:rPr>
            </w:pPr>
            <w:r w:rsidRPr="00043019">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14:paraId="68B5CA08" w14:textId="77777777" w:rsidR="00043019" w:rsidRPr="00043019" w:rsidRDefault="00043019" w:rsidP="00043019">
            <w:pPr>
              <w:spacing w:line="240" w:lineRule="auto"/>
              <w:jc w:val="center"/>
              <w:rPr>
                <w:rFonts w:asciiTheme="minorHAnsi" w:hAnsiTheme="minorHAnsi" w:cstheme="minorHAnsi"/>
                <w:color w:val="FFFFFF" w:themeColor="background1"/>
                <w:sz w:val="20"/>
                <w:szCs w:val="20"/>
                <w:lang w:eastAsia="fr-FR"/>
              </w:rPr>
            </w:pPr>
            <w:r w:rsidRPr="00043019">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14:paraId="21148E5E"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14:paraId="2CA6707C"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Montants max annuels</w:t>
            </w:r>
          </w:p>
          <w:p w14:paraId="083611B4"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14:paraId="1D51D2E7"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Montants max annuels</w:t>
            </w:r>
          </w:p>
          <w:p w14:paraId="67149758"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14:paraId="1BFF0A59"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Plafonds</w:t>
            </w:r>
          </w:p>
          <w:p w14:paraId="223CCA15"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indicatifs réglementaires</w:t>
            </w:r>
          </w:p>
          <w:p w14:paraId="112141A0" w14:textId="77777777" w:rsidR="00043019" w:rsidRPr="00043019" w:rsidRDefault="00043019" w:rsidP="00043019">
            <w:pPr>
              <w:spacing w:line="240" w:lineRule="auto"/>
              <w:jc w:val="center"/>
              <w:rPr>
                <w:rFonts w:asciiTheme="minorHAnsi" w:hAnsiTheme="minorHAnsi" w:cstheme="minorHAnsi"/>
                <w:b/>
                <w:bCs/>
                <w:color w:val="FFFFFF" w:themeColor="background1"/>
                <w:kern w:val="24"/>
                <w:sz w:val="20"/>
                <w:szCs w:val="20"/>
                <w:lang w:eastAsia="fr-FR"/>
              </w:rPr>
            </w:pPr>
            <w:r w:rsidRPr="00043019">
              <w:rPr>
                <w:rFonts w:asciiTheme="minorHAnsi" w:hAnsiTheme="minorHAnsi" w:cstheme="minorHAnsi"/>
                <w:b/>
                <w:bCs/>
                <w:color w:val="FFFFFF" w:themeColor="background1"/>
                <w:kern w:val="24"/>
                <w:sz w:val="20"/>
                <w:szCs w:val="20"/>
                <w:lang w:eastAsia="fr-FR"/>
              </w:rPr>
              <w:t>(IFSE+CIA)</w:t>
            </w:r>
          </w:p>
        </w:tc>
      </w:tr>
      <w:tr w:rsidR="00043019" w:rsidRPr="00043019" w14:paraId="1FF1F921" w14:textId="77777777" w:rsidTr="009C26DC">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A1E08F"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0BCC5"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4C69DEB"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14:paraId="42A51DBB"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727536"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077022"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65A82F"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r>
      <w:tr w:rsidR="00043019" w:rsidRPr="00043019" w14:paraId="5B9684A2" w14:textId="77777777" w:rsidTr="009C26DC">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EF299A"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1BBEC8"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72BD39"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14:paraId="45D200E2"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78BB64"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9A446"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FED11"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r>
      <w:tr w:rsidR="00043019" w:rsidRPr="00043019" w14:paraId="04B7FFF8" w14:textId="77777777" w:rsidTr="009C26DC">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6B246D"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6140D1"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0055E4"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14:paraId="26EBB5A4"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A42131"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9A375F"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4AFC26"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r>
      <w:tr w:rsidR="00043019" w:rsidRPr="00043019" w14:paraId="5A763314" w14:textId="77777777" w:rsidTr="009C26DC">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E38F7B"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0438FA"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0A99BF"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14:paraId="1CB926CE"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126E54"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F368E"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C953E"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r>
      <w:tr w:rsidR="00043019" w:rsidRPr="00043019" w14:paraId="44BCD53E" w14:textId="77777777" w:rsidTr="009C26DC">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927204"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2CBE93"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397CCF1" w14:textId="77777777" w:rsidR="00043019" w:rsidRPr="00043019" w:rsidRDefault="00043019" w:rsidP="00043019">
            <w:pPr>
              <w:spacing w:line="240" w:lineRule="auto"/>
              <w:rPr>
                <w:rFonts w:asciiTheme="minorHAnsi" w:hAnsiTheme="minorHAnsi" w:cstheme="minorHAnsi"/>
                <w:kern w:val="24"/>
                <w:sz w:val="20"/>
                <w:szCs w:val="20"/>
                <w:lang w:eastAsia="fr-FR"/>
              </w:rPr>
            </w:pPr>
            <w:r w:rsidRPr="00043019">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14:paraId="519E1497" w14:textId="77777777" w:rsidR="00043019" w:rsidRPr="00043019" w:rsidRDefault="00043019" w:rsidP="00043019">
            <w:pPr>
              <w:spacing w:line="240" w:lineRule="auto"/>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88B2EE"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4538A3"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ABFCC"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19 860€</w:t>
            </w:r>
          </w:p>
        </w:tc>
      </w:tr>
      <w:tr w:rsidR="00043019" w:rsidRPr="00043019" w14:paraId="58CED290" w14:textId="77777777" w:rsidTr="009C26DC">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4D8717"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442F7C"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ADE6F61" w14:textId="77777777" w:rsidR="00043019" w:rsidRPr="00043019" w:rsidRDefault="00043019" w:rsidP="00043019">
            <w:pPr>
              <w:spacing w:line="240" w:lineRule="auto"/>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14:paraId="0263B316" w14:textId="77777777" w:rsidR="00043019" w:rsidRPr="00043019" w:rsidRDefault="00043019" w:rsidP="00043019">
            <w:pPr>
              <w:spacing w:line="240" w:lineRule="auto"/>
              <w:rPr>
                <w:rFonts w:asciiTheme="minorHAnsi" w:hAnsiTheme="minorHAnsi" w:cstheme="minorHAnsi"/>
                <w:sz w:val="20"/>
                <w:szCs w:val="20"/>
                <w:lang w:eastAsia="fr-FR"/>
              </w:rPr>
            </w:pPr>
            <w:r w:rsidRPr="00043019">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D9F41C"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6BAF4"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EEF8E2"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18 200€</w:t>
            </w:r>
          </w:p>
        </w:tc>
      </w:tr>
      <w:tr w:rsidR="00043019" w:rsidRPr="00043019" w14:paraId="160B4DEB" w14:textId="77777777" w:rsidTr="009C26DC">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70BDB3"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2A3845"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BD8A67" w14:textId="77777777" w:rsidR="00043019" w:rsidRPr="00043019" w:rsidRDefault="00043019" w:rsidP="00043019">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14:paraId="4D737B5E" w14:textId="77777777" w:rsidR="00043019" w:rsidRPr="00043019" w:rsidRDefault="00043019" w:rsidP="00043019">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098D7"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46C30"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73F7C"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p>
        </w:tc>
      </w:tr>
      <w:tr w:rsidR="00043019" w:rsidRPr="00043019" w14:paraId="41F038FA" w14:textId="77777777" w:rsidTr="009C26DC">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B8E9FE"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F582E6"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AB924A" w14:textId="77777777" w:rsidR="00043019" w:rsidRPr="00043019" w:rsidRDefault="00043019" w:rsidP="00043019">
            <w:pPr>
              <w:spacing w:line="240" w:lineRule="auto"/>
              <w:rPr>
                <w:rFonts w:asciiTheme="minorHAnsi" w:hAnsiTheme="minorHAnsi" w:cstheme="minorHAnsi"/>
                <w:sz w:val="20"/>
                <w:szCs w:val="20"/>
                <w:lang w:eastAsia="fr-FR"/>
              </w:rPr>
            </w:pPr>
            <w:r w:rsidRPr="00043019">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14:paraId="4417E777" w14:textId="77777777" w:rsidR="00043019" w:rsidRPr="00043019" w:rsidRDefault="00043019" w:rsidP="00043019">
            <w:pPr>
              <w:spacing w:line="240" w:lineRule="auto"/>
              <w:rPr>
                <w:rFonts w:asciiTheme="minorHAnsi" w:hAnsiTheme="minorHAnsi" w:cstheme="minorHAnsi"/>
                <w:sz w:val="20"/>
                <w:szCs w:val="20"/>
                <w:lang w:eastAsia="fr-FR"/>
              </w:rPr>
            </w:pPr>
            <w:r w:rsidRPr="00043019">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179E1D"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9AF39"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600€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64251A"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12 600€</w:t>
            </w:r>
          </w:p>
        </w:tc>
      </w:tr>
      <w:tr w:rsidR="00043019" w:rsidRPr="00043019" w14:paraId="3CA1EAD4" w14:textId="77777777" w:rsidTr="009C26DC">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7C6A331" w14:textId="77777777" w:rsidR="00043019" w:rsidRPr="00043019" w:rsidRDefault="00043019" w:rsidP="00043019">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6F5682"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568C8B" w14:textId="77777777" w:rsidR="00043019" w:rsidRPr="00043019" w:rsidRDefault="00043019" w:rsidP="00043019">
            <w:pPr>
              <w:spacing w:line="240" w:lineRule="auto"/>
              <w:rPr>
                <w:rFonts w:asciiTheme="minorHAnsi" w:hAnsiTheme="minorHAnsi" w:cstheme="minorHAnsi"/>
                <w:sz w:val="20"/>
                <w:szCs w:val="20"/>
                <w:lang w:eastAsia="fr-FR"/>
              </w:rPr>
            </w:pPr>
            <w:r w:rsidRPr="00043019">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14:paraId="1F5AB01A" w14:textId="77777777" w:rsidR="00043019" w:rsidRPr="00043019" w:rsidRDefault="00043019" w:rsidP="00043019">
            <w:pPr>
              <w:spacing w:line="240" w:lineRule="auto"/>
              <w:rPr>
                <w:rFonts w:asciiTheme="minorHAnsi" w:hAnsiTheme="minorHAnsi" w:cstheme="minorHAnsi"/>
                <w:sz w:val="20"/>
                <w:szCs w:val="20"/>
                <w:lang w:eastAsia="fr-FR"/>
              </w:rPr>
            </w:pPr>
            <w:r w:rsidRPr="00043019">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2295CE" w14:textId="77777777" w:rsidR="00043019" w:rsidRPr="00043019" w:rsidRDefault="00043019" w:rsidP="00043019">
            <w:pPr>
              <w:spacing w:line="240" w:lineRule="auto"/>
              <w:jc w:val="center"/>
              <w:rPr>
                <w:rFonts w:asciiTheme="minorHAnsi" w:hAnsiTheme="minorHAnsi" w:cstheme="minorHAnsi"/>
                <w:sz w:val="20"/>
                <w:szCs w:val="20"/>
                <w:lang w:eastAsia="fr-FR"/>
              </w:rPr>
            </w:pPr>
            <w:r w:rsidRPr="00043019">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A0129"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400€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B6F84" w14:textId="77777777" w:rsidR="00043019" w:rsidRPr="00043019" w:rsidRDefault="00043019" w:rsidP="00043019">
            <w:pPr>
              <w:spacing w:line="240" w:lineRule="auto"/>
              <w:jc w:val="center"/>
              <w:rPr>
                <w:rFonts w:asciiTheme="minorHAnsi" w:hAnsiTheme="minorHAnsi" w:cstheme="minorHAnsi"/>
                <w:kern w:val="24"/>
                <w:sz w:val="20"/>
                <w:szCs w:val="20"/>
                <w:lang w:eastAsia="fr-FR"/>
              </w:rPr>
            </w:pPr>
            <w:r w:rsidRPr="00043019">
              <w:rPr>
                <w:rFonts w:asciiTheme="minorHAnsi" w:hAnsiTheme="minorHAnsi" w:cstheme="minorHAnsi"/>
                <w:kern w:val="24"/>
                <w:sz w:val="20"/>
                <w:szCs w:val="20"/>
                <w:lang w:eastAsia="fr-FR"/>
              </w:rPr>
              <w:t>12 000€</w:t>
            </w:r>
          </w:p>
        </w:tc>
      </w:tr>
    </w:tbl>
    <w:p w14:paraId="2ABA929F" w14:textId="77777777" w:rsidR="00043019" w:rsidRPr="00043019" w:rsidRDefault="00043019" w:rsidP="00043019">
      <w:pPr>
        <w:spacing w:line="240" w:lineRule="auto"/>
        <w:jc w:val="both"/>
        <w:rPr>
          <w:rFonts w:asciiTheme="minorHAnsi" w:hAnsiTheme="minorHAnsi" w:cstheme="minorHAnsi"/>
          <w:sz w:val="20"/>
          <w:szCs w:val="20"/>
          <w:lang w:eastAsia="fr-FR"/>
        </w:rPr>
      </w:pPr>
    </w:p>
    <w:p w14:paraId="52979BCD" w14:textId="77777777" w:rsidR="00043019" w:rsidRPr="00043019" w:rsidRDefault="00043019" w:rsidP="00043019">
      <w:pPr>
        <w:spacing w:line="240" w:lineRule="auto"/>
        <w:jc w:val="both"/>
        <w:rPr>
          <w:rFonts w:asciiTheme="minorHAnsi" w:hAnsiTheme="minorHAnsi" w:cstheme="minorHAnsi"/>
          <w:sz w:val="20"/>
          <w:szCs w:val="20"/>
          <w:lang w:eastAsia="fr-FR"/>
        </w:rPr>
      </w:pPr>
    </w:p>
    <w:p w14:paraId="1D40F099" w14:textId="77777777" w:rsidR="00043019" w:rsidRPr="00265256" w:rsidRDefault="00043019" w:rsidP="00043019">
      <w:pPr>
        <w:spacing w:line="240" w:lineRule="auto"/>
        <w:jc w:val="both"/>
        <w:rPr>
          <w:rFonts w:asciiTheme="minorHAnsi" w:hAnsiTheme="minorHAnsi" w:cstheme="minorHAnsi"/>
          <w:b/>
          <w:sz w:val="22"/>
          <w:szCs w:val="22"/>
          <w:u w:val="single"/>
          <w:lang w:eastAsia="fr-FR"/>
        </w:rPr>
      </w:pPr>
      <w:r w:rsidRPr="00265256">
        <w:rPr>
          <w:rFonts w:asciiTheme="minorHAnsi" w:hAnsiTheme="minorHAnsi" w:cstheme="minorHAnsi"/>
          <w:b/>
          <w:sz w:val="22"/>
          <w:szCs w:val="22"/>
          <w:u w:val="single"/>
          <w:lang w:eastAsia="fr-FR"/>
        </w:rPr>
        <w:t>Article 8 : cumuls possibles</w:t>
      </w:r>
    </w:p>
    <w:p w14:paraId="5F5AF15A"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3EE9E662"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Le RIFSEEP est exclusif de toutes autres primes et indemnités liées aux fonctions et à la manière de servir.</w:t>
      </w:r>
    </w:p>
    <w:p w14:paraId="2E380B87"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 xml:space="preserve">Il est donc cumulable, par nature, avec </w:t>
      </w:r>
      <w:r w:rsidRPr="00265256">
        <w:rPr>
          <w:rFonts w:asciiTheme="minorHAnsi" w:hAnsiTheme="minorHAnsi" w:cstheme="minorHAnsi"/>
          <w:i/>
          <w:iCs/>
          <w:sz w:val="22"/>
          <w:szCs w:val="22"/>
        </w:rPr>
        <w:t>(sélectionner les primes concernées)</w:t>
      </w:r>
      <w:r w:rsidRPr="00265256">
        <w:rPr>
          <w:rFonts w:asciiTheme="minorHAnsi" w:hAnsiTheme="minorHAnsi" w:cstheme="minorHAnsi"/>
          <w:sz w:val="22"/>
          <w:szCs w:val="22"/>
        </w:rPr>
        <w:t> :</w:t>
      </w:r>
    </w:p>
    <w:p w14:paraId="371F1049"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horaire pour travail normal de nuit ;</w:t>
      </w:r>
    </w:p>
    <w:p w14:paraId="3DC09CFB"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pour travail dominical régulier ;</w:t>
      </w:r>
    </w:p>
    <w:p w14:paraId="21532892"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pour service de jour férié ;</w:t>
      </w:r>
    </w:p>
    <w:p w14:paraId="0E482549"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horaire pour travail du dimanche et jours fériés ;</w:t>
      </w:r>
    </w:p>
    <w:p w14:paraId="00CB167F"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la prime d’encadrement éducatif de nuit ;</w:t>
      </w:r>
    </w:p>
    <w:p w14:paraId="0A2AC9BA"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forfaitaire pour travail les dimanches et jours fériés des personnels de la filière sanitaire et social ;</w:t>
      </w:r>
    </w:p>
    <w:p w14:paraId="268991E8"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d’astreinte ;</w:t>
      </w:r>
    </w:p>
    <w:p w14:paraId="06AF2C24"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de permanence ;</w:t>
      </w:r>
    </w:p>
    <w:p w14:paraId="093D1B6A"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d’intervention ;</w:t>
      </w:r>
    </w:p>
    <w:p w14:paraId="0851616E"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horaire pour travail supplémentaire ;</w:t>
      </w:r>
    </w:p>
    <w:p w14:paraId="35135F5D" w14:textId="77777777" w:rsidR="00043019" w:rsidRPr="00265256" w:rsidRDefault="00043019" w:rsidP="00043019">
      <w:pPr>
        <w:numPr>
          <w:ilvl w:val="0"/>
          <w:numId w:val="3"/>
        </w:numPr>
        <w:spacing w:line="240" w:lineRule="auto"/>
        <w:contextualSpacing/>
        <w:jc w:val="both"/>
        <w:rPr>
          <w:rFonts w:asciiTheme="minorHAnsi" w:hAnsiTheme="minorHAnsi" w:cstheme="minorHAnsi"/>
          <w:i/>
          <w:sz w:val="22"/>
          <w:szCs w:val="22"/>
        </w:rPr>
      </w:pPr>
      <w:r w:rsidRPr="00265256">
        <w:rPr>
          <w:rFonts w:asciiTheme="minorHAnsi" w:hAnsiTheme="minorHAnsi" w:cstheme="minorHAnsi"/>
          <w:i/>
          <w:sz w:val="22"/>
          <w:szCs w:val="22"/>
        </w:rPr>
        <w:t>les primes régies par l’article L. 714-11 du code général de la fonction publique (prime annuelle, 13</w:t>
      </w:r>
      <w:r w:rsidRPr="00265256">
        <w:rPr>
          <w:rFonts w:asciiTheme="minorHAnsi" w:hAnsiTheme="minorHAnsi" w:cstheme="minorHAnsi"/>
          <w:i/>
          <w:sz w:val="22"/>
          <w:szCs w:val="22"/>
          <w:vertAlign w:val="superscript"/>
        </w:rPr>
        <w:t>ème</w:t>
      </w:r>
      <w:r w:rsidRPr="00265256">
        <w:rPr>
          <w:rFonts w:asciiTheme="minorHAnsi" w:hAnsiTheme="minorHAnsi" w:cstheme="minorHAnsi"/>
          <w:i/>
          <w:sz w:val="22"/>
          <w:szCs w:val="22"/>
        </w:rPr>
        <w:t xml:space="preserve"> mois, …) ;</w:t>
      </w:r>
    </w:p>
    <w:p w14:paraId="433E3CED"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la prime d’intéressement à la performance collective des services ;</w:t>
      </w:r>
    </w:p>
    <w:p w14:paraId="45B432E4"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la prime de responsabilité des emplois administratifs de direction ;</w:t>
      </w:r>
    </w:p>
    <w:p w14:paraId="2D112E72"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l’indemnité forfaitaire complémentaire pour élections ;</w:t>
      </w:r>
    </w:p>
    <w:p w14:paraId="072F882F"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proofErr w:type="gramStart"/>
      <w:r w:rsidRPr="00265256">
        <w:rPr>
          <w:rFonts w:asciiTheme="minorHAnsi" w:hAnsiTheme="minorHAnsi" w:cstheme="minorHAnsi"/>
          <w:i/>
          <w:sz w:val="22"/>
          <w:szCs w:val="22"/>
        </w:rPr>
        <w:t>la</w:t>
      </w:r>
      <w:proofErr w:type="gramEnd"/>
      <w:r w:rsidRPr="00265256">
        <w:rPr>
          <w:rFonts w:asciiTheme="minorHAnsi" w:hAnsiTheme="minorHAnsi" w:cstheme="minorHAnsi"/>
          <w:i/>
          <w:sz w:val="22"/>
          <w:szCs w:val="22"/>
        </w:rPr>
        <w:t xml:space="preserve"> prime « Grand âge » ;</w:t>
      </w:r>
    </w:p>
    <w:p w14:paraId="45883277" w14:textId="77777777" w:rsidR="00043019" w:rsidRPr="00265256" w:rsidRDefault="00043019" w:rsidP="00043019">
      <w:pPr>
        <w:numPr>
          <w:ilvl w:val="0"/>
          <w:numId w:val="3"/>
        </w:numPr>
        <w:spacing w:line="240" w:lineRule="auto"/>
        <w:jc w:val="both"/>
        <w:rPr>
          <w:rFonts w:asciiTheme="minorHAnsi" w:hAnsiTheme="minorHAnsi" w:cstheme="minorHAnsi"/>
          <w:i/>
          <w:sz w:val="22"/>
          <w:szCs w:val="22"/>
        </w:rPr>
      </w:pPr>
      <w:r w:rsidRPr="00265256">
        <w:rPr>
          <w:rFonts w:asciiTheme="minorHAnsi" w:hAnsiTheme="minorHAnsi" w:cstheme="minorHAnsi"/>
          <w:i/>
          <w:sz w:val="22"/>
          <w:szCs w:val="22"/>
        </w:rPr>
        <w:t>la prime exceptionnelle COVID-19.</w:t>
      </w:r>
    </w:p>
    <w:p w14:paraId="1504CC56" w14:textId="77777777" w:rsidR="00043019" w:rsidRPr="00265256" w:rsidRDefault="00043019" w:rsidP="00043019">
      <w:pPr>
        <w:tabs>
          <w:tab w:val="clear" w:pos="708"/>
        </w:tabs>
        <w:suppressAutoHyphens w:val="0"/>
        <w:spacing w:line="240" w:lineRule="auto"/>
        <w:rPr>
          <w:rFonts w:asciiTheme="minorHAnsi" w:hAnsiTheme="minorHAnsi" w:cstheme="minorHAnsi"/>
          <w:sz w:val="22"/>
          <w:szCs w:val="22"/>
        </w:rPr>
      </w:pPr>
    </w:p>
    <w:p w14:paraId="7E90F497" w14:textId="58FE17D5" w:rsidR="00043019" w:rsidRPr="00265256" w:rsidRDefault="00043019" w:rsidP="00265256">
      <w:pPr>
        <w:tabs>
          <w:tab w:val="clear" w:pos="708"/>
        </w:tabs>
        <w:suppressAutoHyphens w:val="0"/>
        <w:spacing w:line="240" w:lineRule="auto"/>
        <w:rPr>
          <w:rFonts w:asciiTheme="minorHAnsi" w:hAnsiTheme="minorHAnsi" w:cstheme="minorHAnsi"/>
          <w:sz w:val="22"/>
          <w:szCs w:val="22"/>
        </w:rPr>
      </w:pPr>
      <w:r w:rsidRPr="00265256">
        <w:rPr>
          <w:rFonts w:asciiTheme="minorHAnsi" w:hAnsiTheme="minorHAnsi" w:cstheme="minorHAnsi"/>
          <w:sz w:val="22"/>
          <w:szCs w:val="22"/>
        </w:rPr>
        <w:br w:type="page"/>
      </w:r>
    </w:p>
    <w:p w14:paraId="1A04468F" w14:textId="77777777" w:rsidR="00043019" w:rsidRPr="00265256" w:rsidRDefault="00043019" w:rsidP="00043019">
      <w:pPr>
        <w:spacing w:line="240" w:lineRule="auto"/>
        <w:jc w:val="both"/>
        <w:rPr>
          <w:rFonts w:asciiTheme="minorHAnsi" w:hAnsiTheme="minorHAnsi" w:cstheme="minorHAnsi"/>
          <w:sz w:val="22"/>
          <w:szCs w:val="22"/>
        </w:rPr>
      </w:pPr>
      <w:r w:rsidRPr="00265256">
        <w:rPr>
          <w:rFonts w:asciiTheme="minorHAnsi" w:hAnsiTheme="minorHAnsi" w:cstheme="minorHAnsi"/>
          <w:sz w:val="22"/>
          <w:szCs w:val="22"/>
        </w:rPr>
        <w:t>Après en avoir délibéré, l’assemblée délibérante</w:t>
      </w:r>
      <w:r w:rsidRPr="00265256">
        <w:rPr>
          <w:rFonts w:asciiTheme="minorHAnsi" w:hAnsiTheme="minorHAnsi" w:cstheme="minorHAnsi"/>
          <w:i/>
          <w:sz w:val="22"/>
          <w:szCs w:val="22"/>
        </w:rPr>
        <w:t xml:space="preserve"> </w:t>
      </w:r>
      <w:r w:rsidRPr="00265256">
        <w:rPr>
          <w:rFonts w:asciiTheme="minorHAnsi" w:hAnsiTheme="minorHAnsi" w:cstheme="minorHAnsi"/>
          <w:sz w:val="22"/>
          <w:szCs w:val="22"/>
        </w:rPr>
        <w:t>décide :</w:t>
      </w:r>
    </w:p>
    <w:p w14:paraId="31139F9C" w14:textId="77777777" w:rsidR="00043019" w:rsidRPr="00265256" w:rsidRDefault="00043019" w:rsidP="00043019">
      <w:pPr>
        <w:spacing w:line="240" w:lineRule="auto"/>
        <w:jc w:val="both"/>
        <w:rPr>
          <w:rFonts w:asciiTheme="minorHAnsi" w:hAnsiTheme="minorHAnsi" w:cstheme="minorHAnsi"/>
          <w:sz w:val="22"/>
          <w:szCs w:val="22"/>
        </w:rPr>
      </w:pPr>
    </w:p>
    <w:p w14:paraId="58DEFE55" w14:textId="77777777" w:rsidR="00043019" w:rsidRPr="00265256" w:rsidRDefault="00043019" w:rsidP="00043019">
      <w:pPr>
        <w:numPr>
          <w:ilvl w:val="0"/>
          <w:numId w:val="2"/>
        </w:numPr>
        <w:spacing w:line="240" w:lineRule="auto"/>
        <w:contextualSpacing/>
        <w:jc w:val="both"/>
        <w:rPr>
          <w:rFonts w:asciiTheme="minorHAnsi" w:hAnsiTheme="minorHAnsi" w:cstheme="minorHAnsi"/>
          <w:sz w:val="22"/>
          <w:szCs w:val="22"/>
        </w:rPr>
      </w:pPr>
      <w:proofErr w:type="gramStart"/>
      <w:r w:rsidRPr="00265256">
        <w:rPr>
          <w:rFonts w:asciiTheme="minorHAnsi" w:hAnsiTheme="minorHAnsi" w:cstheme="minorHAnsi"/>
          <w:sz w:val="22"/>
          <w:szCs w:val="22"/>
        </w:rPr>
        <w:t>d’instaurer</w:t>
      </w:r>
      <w:proofErr w:type="gramEnd"/>
      <w:r w:rsidRPr="00265256">
        <w:rPr>
          <w:rFonts w:asciiTheme="minorHAnsi" w:hAnsiTheme="minorHAnsi" w:cstheme="minorHAnsi"/>
          <w:sz w:val="22"/>
          <w:szCs w:val="22"/>
        </w:rPr>
        <w:t xml:space="preserve"> un régime indemnitaire tenant compte </w:t>
      </w:r>
      <w:r w:rsidRPr="00265256">
        <w:rPr>
          <w:rFonts w:asciiTheme="minorHAnsi" w:hAnsiTheme="minorHAnsi" w:cstheme="minorHAnsi"/>
          <w:sz w:val="22"/>
          <w:szCs w:val="22"/>
          <w:lang w:eastAsia="fr-FR"/>
        </w:rPr>
        <w:t>fonctions, des sujétions, de l’expertise et de l’engagement professionnel (RIFSEEP) tel que présenté ci-dessus ;</w:t>
      </w:r>
    </w:p>
    <w:p w14:paraId="7DCFFAD6"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2ED6DC87" w14:textId="77777777" w:rsidR="00043019" w:rsidRPr="00265256" w:rsidRDefault="00043019" w:rsidP="00043019">
      <w:pPr>
        <w:numPr>
          <w:ilvl w:val="0"/>
          <w:numId w:val="2"/>
        </w:numPr>
        <w:tabs>
          <w:tab w:val="clear" w:pos="708"/>
        </w:tabs>
        <w:suppressAutoHyphens w:val="0"/>
        <w:spacing w:line="240" w:lineRule="auto"/>
        <w:contextualSpacing/>
        <w:jc w:val="both"/>
        <w:rPr>
          <w:rFonts w:asciiTheme="minorHAnsi" w:hAnsiTheme="minorHAnsi" w:cstheme="minorHAnsi"/>
          <w:sz w:val="22"/>
          <w:szCs w:val="22"/>
          <w:lang w:eastAsia="fr-FR"/>
        </w:rPr>
      </w:pPr>
      <w:proofErr w:type="gramStart"/>
      <w:r w:rsidRPr="00265256">
        <w:rPr>
          <w:rFonts w:asciiTheme="minorHAnsi" w:hAnsiTheme="minorHAnsi" w:cstheme="minorHAnsi"/>
          <w:sz w:val="22"/>
          <w:szCs w:val="22"/>
          <w:lang w:eastAsia="fr-FR"/>
        </w:rPr>
        <w:t>d’autoriser</w:t>
      </w:r>
      <w:proofErr w:type="gramEnd"/>
      <w:r w:rsidRPr="00265256">
        <w:rPr>
          <w:rFonts w:asciiTheme="minorHAnsi" w:hAnsiTheme="minorHAnsi" w:cstheme="minorHAnsi"/>
          <w:sz w:val="22"/>
          <w:szCs w:val="22"/>
          <w:lang w:eastAsia="fr-FR"/>
        </w:rPr>
        <w:t xml:space="preserve"> </w:t>
      </w:r>
      <w:r w:rsidRPr="00265256">
        <w:rPr>
          <w:rFonts w:asciiTheme="minorHAnsi" w:hAnsiTheme="minorHAnsi" w:cstheme="minorHAnsi"/>
          <w:i/>
          <w:sz w:val="22"/>
          <w:szCs w:val="22"/>
          <w:lang w:eastAsia="fr-FR"/>
        </w:rPr>
        <w:t>le Maire (ou le Président)</w:t>
      </w:r>
      <w:r w:rsidRPr="00265256">
        <w:rPr>
          <w:rFonts w:asciiTheme="minorHAnsi" w:hAnsiTheme="minorHAnsi" w:cstheme="minorHAnsi"/>
          <w:sz w:val="22"/>
          <w:szCs w:val="22"/>
          <w:lang w:eastAsia="fr-FR"/>
        </w:rPr>
        <w:t xml:space="preserve"> à fixer par arrêté individuel le montant de l’IFSE et du CIA versés aux agents concernés dans le respect des dispositions fixées ci-dessus ;</w:t>
      </w:r>
    </w:p>
    <w:p w14:paraId="03D6F965"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692A3CB4" w14:textId="77777777" w:rsidR="00043019" w:rsidRPr="00265256" w:rsidRDefault="00043019" w:rsidP="00043019">
      <w:pPr>
        <w:numPr>
          <w:ilvl w:val="0"/>
          <w:numId w:val="2"/>
        </w:numPr>
        <w:spacing w:line="240" w:lineRule="auto"/>
        <w:contextualSpacing/>
        <w:jc w:val="both"/>
        <w:rPr>
          <w:rFonts w:asciiTheme="minorHAnsi" w:hAnsiTheme="minorHAnsi" w:cstheme="minorHAnsi"/>
          <w:sz w:val="22"/>
          <w:szCs w:val="22"/>
        </w:rPr>
      </w:pPr>
      <w:proofErr w:type="gramStart"/>
      <w:r w:rsidRPr="00265256">
        <w:rPr>
          <w:rFonts w:asciiTheme="minorHAnsi" w:hAnsiTheme="minorHAnsi" w:cstheme="minorHAnsi"/>
          <w:sz w:val="22"/>
          <w:szCs w:val="22"/>
        </w:rPr>
        <w:t>d’abroger</w:t>
      </w:r>
      <w:proofErr w:type="gramEnd"/>
      <w:r w:rsidRPr="00265256">
        <w:rPr>
          <w:rFonts w:asciiTheme="minorHAnsi" w:hAnsiTheme="minorHAnsi" w:cstheme="minorHAnsi"/>
          <w:sz w:val="22"/>
          <w:szCs w:val="22"/>
        </w:rPr>
        <w:t xml:space="preserve"> les délibérations antérieures concernant le régime indemnitaire </w:t>
      </w:r>
      <w:r w:rsidRPr="00265256">
        <w:rPr>
          <w:rFonts w:asciiTheme="minorHAnsi" w:hAnsiTheme="minorHAnsi" w:cstheme="minorHAnsi"/>
          <w:i/>
          <w:sz w:val="22"/>
          <w:szCs w:val="22"/>
        </w:rPr>
        <w:t>(préciser si toutes les délibérations sont concernées)</w:t>
      </w:r>
      <w:r w:rsidRPr="00265256">
        <w:rPr>
          <w:rFonts w:asciiTheme="minorHAnsi" w:hAnsiTheme="minorHAnsi" w:cstheme="minorHAnsi"/>
          <w:sz w:val="22"/>
          <w:szCs w:val="22"/>
        </w:rPr>
        <w:t> ;</w:t>
      </w:r>
    </w:p>
    <w:p w14:paraId="1467BB41"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6A877BBC" w14:textId="77777777" w:rsidR="00043019" w:rsidRPr="00265256" w:rsidRDefault="00043019" w:rsidP="00043019">
      <w:pPr>
        <w:numPr>
          <w:ilvl w:val="0"/>
          <w:numId w:val="2"/>
        </w:numPr>
        <w:tabs>
          <w:tab w:val="clear" w:pos="708"/>
        </w:tabs>
        <w:suppressAutoHyphens w:val="0"/>
        <w:spacing w:line="240" w:lineRule="auto"/>
        <w:contextualSpacing/>
        <w:jc w:val="both"/>
        <w:rPr>
          <w:rFonts w:asciiTheme="minorHAnsi" w:hAnsiTheme="minorHAnsi" w:cstheme="minorHAnsi"/>
          <w:sz w:val="22"/>
          <w:szCs w:val="22"/>
          <w:lang w:eastAsia="fr-FR"/>
        </w:rPr>
      </w:pPr>
      <w:proofErr w:type="gramStart"/>
      <w:r w:rsidRPr="00265256">
        <w:rPr>
          <w:rFonts w:asciiTheme="minorHAnsi" w:hAnsiTheme="minorHAnsi" w:cstheme="minorHAnsi"/>
          <w:sz w:val="22"/>
          <w:szCs w:val="22"/>
          <w:lang w:eastAsia="fr-FR"/>
        </w:rPr>
        <w:t>de</w:t>
      </w:r>
      <w:proofErr w:type="gramEnd"/>
      <w:r w:rsidRPr="00265256">
        <w:rPr>
          <w:rFonts w:asciiTheme="minorHAnsi" w:hAnsiTheme="minorHAnsi" w:cstheme="minorHAnsi"/>
          <w:sz w:val="22"/>
          <w:szCs w:val="22"/>
          <w:lang w:eastAsia="fr-FR"/>
        </w:rPr>
        <w:t xml:space="preserve"> prévoir et d’inscrire les crédits correspondants au budget.</w:t>
      </w:r>
    </w:p>
    <w:p w14:paraId="6AA2D44E"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03B79B97" w14:textId="77777777" w:rsidR="00043019" w:rsidRPr="00265256" w:rsidRDefault="00043019" w:rsidP="00043019">
      <w:pPr>
        <w:spacing w:line="240" w:lineRule="auto"/>
        <w:jc w:val="both"/>
        <w:rPr>
          <w:rFonts w:asciiTheme="minorHAnsi" w:hAnsiTheme="minorHAnsi" w:cstheme="minorHAnsi"/>
          <w:sz w:val="22"/>
          <w:szCs w:val="22"/>
          <w:lang w:eastAsia="fr-FR"/>
        </w:rPr>
      </w:pPr>
      <w:r w:rsidRPr="00265256">
        <w:rPr>
          <w:rFonts w:asciiTheme="minorHAnsi" w:hAnsiTheme="minorHAnsi" w:cstheme="minorHAnsi"/>
          <w:sz w:val="22"/>
          <w:szCs w:val="22"/>
          <w:lang w:eastAsia="fr-FR"/>
        </w:rPr>
        <w:t>Les dispositions de la présente délibération prendront effet au</w:t>
      </w:r>
      <w:proofErr w:type="gramStart"/>
      <w:r w:rsidRPr="00265256">
        <w:rPr>
          <w:rFonts w:asciiTheme="minorHAnsi" w:hAnsiTheme="minorHAnsi" w:cstheme="minorHAnsi"/>
          <w:sz w:val="22"/>
          <w:szCs w:val="22"/>
          <w:lang w:eastAsia="fr-FR"/>
        </w:rPr>
        <w:t xml:space="preserve"> ....</w:t>
      </w:r>
      <w:proofErr w:type="gramEnd"/>
      <w:r w:rsidRPr="00265256">
        <w:rPr>
          <w:rFonts w:asciiTheme="minorHAnsi" w:hAnsiTheme="minorHAnsi" w:cstheme="minorHAnsi"/>
          <w:sz w:val="22"/>
          <w:szCs w:val="22"/>
          <w:lang w:eastAsia="fr-FR"/>
        </w:rPr>
        <w:t xml:space="preserve">./...../20..... </w:t>
      </w:r>
      <w:r w:rsidRPr="00265256">
        <w:rPr>
          <w:rFonts w:asciiTheme="minorHAnsi" w:hAnsiTheme="minorHAnsi" w:cstheme="minorHAnsi"/>
          <w:i/>
          <w:sz w:val="22"/>
          <w:szCs w:val="22"/>
          <w:lang w:eastAsia="fr-FR"/>
        </w:rPr>
        <w:t>(</w:t>
      </w:r>
      <w:proofErr w:type="gramStart"/>
      <w:r w:rsidRPr="00265256">
        <w:rPr>
          <w:rFonts w:asciiTheme="minorHAnsi" w:hAnsiTheme="minorHAnsi" w:cstheme="minorHAnsi"/>
          <w:i/>
          <w:sz w:val="22"/>
          <w:szCs w:val="22"/>
          <w:lang w:eastAsia="fr-FR"/>
        </w:rPr>
        <w:t>au</w:t>
      </w:r>
      <w:proofErr w:type="gramEnd"/>
      <w:r w:rsidRPr="00265256">
        <w:rPr>
          <w:rFonts w:asciiTheme="minorHAnsi" w:hAnsiTheme="minorHAnsi" w:cstheme="minorHAnsi"/>
          <w:i/>
          <w:sz w:val="22"/>
          <w:szCs w:val="22"/>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14:paraId="35D8AEDF" w14:textId="77777777" w:rsidR="00043019" w:rsidRPr="00265256" w:rsidRDefault="00043019" w:rsidP="00043019">
      <w:pPr>
        <w:spacing w:line="240" w:lineRule="auto"/>
        <w:jc w:val="both"/>
        <w:rPr>
          <w:rFonts w:asciiTheme="minorHAnsi" w:hAnsiTheme="minorHAnsi" w:cstheme="minorHAnsi"/>
          <w:sz w:val="22"/>
          <w:szCs w:val="22"/>
        </w:rPr>
      </w:pPr>
    </w:p>
    <w:p w14:paraId="54B971A2"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69493EC6" w14:textId="77777777" w:rsidR="00043019" w:rsidRPr="00265256" w:rsidRDefault="00043019" w:rsidP="00043019">
      <w:pPr>
        <w:spacing w:line="240" w:lineRule="auto"/>
        <w:jc w:val="both"/>
        <w:rPr>
          <w:rFonts w:asciiTheme="minorHAnsi" w:hAnsiTheme="minorHAnsi" w:cstheme="minorHAnsi"/>
          <w:sz w:val="22"/>
          <w:szCs w:val="22"/>
          <w:lang w:eastAsia="fr-FR"/>
        </w:rPr>
      </w:pPr>
      <w:r w:rsidRPr="00265256">
        <w:rPr>
          <w:rFonts w:asciiTheme="minorHAnsi" w:hAnsiTheme="minorHAnsi" w:cstheme="minorHAnsi"/>
          <w:sz w:val="22"/>
          <w:szCs w:val="22"/>
          <w:lang w:eastAsia="fr-FR"/>
        </w:rPr>
        <w:t>Ainsi fait et délibéré les jours, mois et an ci-dessous.</w:t>
      </w:r>
    </w:p>
    <w:p w14:paraId="39FA137D" w14:textId="77777777" w:rsidR="00043019" w:rsidRPr="00265256" w:rsidRDefault="00043019" w:rsidP="00043019">
      <w:pPr>
        <w:spacing w:line="240" w:lineRule="auto"/>
        <w:jc w:val="both"/>
        <w:rPr>
          <w:rFonts w:asciiTheme="minorHAnsi" w:hAnsiTheme="minorHAnsi" w:cstheme="minorHAnsi"/>
          <w:sz w:val="22"/>
          <w:szCs w:val="22"/>
          <w:lang w:eastAsia="fr-FR"/>
        </w:rPr>
      </w:pPr>
    </w:p>
    <w:p w14:paraId="16718C40" w14:textId="77777777" w:rsidR="00265256" w:rsidRPr="004653A6" w:rsidRDefault="00265256" w:rsidP="00265256">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le</w:t>
      </w:r>
      <w:proofErr w:type="gramStart"/>
      <w:r w:rsidRPr="004653A6">
        <w:rPr>
          <w:rFonts w:ascii="Calibri" w:hAnsi="Calibri" w:cs="Calibri"/>
          <w:sz w:val="22"/>
          <w:szCs w:val="22"/>
        </w:rPr>
        <w:t xml:space="preserve"> </w:t>
      </w:r>
      <w:r w:rsidRPr="004653A6">
        <w:rPr>
          <w:rFonts w:ascii="Calibri" w:hAnsi="Calibri" w:cs="Calibri"/>
          <w:sz w:val="22"/>
          <w:szCs w:val="22"/>
          <w:highlight w:val="yellow"/>
        </w:rPr>
        <w:t>....</w:t>
      </w:r>
      <w:proofErr w:type="gramEnd"/>
      <w:r w:rsidRPr="004653A6">
        <w:rPr>
          <w:rFonts w:ascii="Calibri" w:hAnsi="Calibri" w:cs="Calibri"/>
          <w:sz w:val="22"/>
          <w:szCs w:val="22"/>
          <w:highlight w:val="yellow"/>
        </w:rPr>
        <w:t>/..../....</w:t>
      </w:r>
    </w:p>
    <w:p w14:paraId="1D1E344A" w14:textId="77777777" w:rsidR="00265256" w:rsidRPr="004653A6" w:rsidRDefault="00265256" w:rsidP="00265256">
      <w:pPr>
        <w:ind w:left="5529"/>
        <w:rPr>
          <w:rFonts w:ascii="Calibri" w:hAnsi="Calibri" w:cs="Calibri"/>
          <w:sz w:val="22"/>
          <w:szCs w:val="22"/>
        </w:rPr>
      </w:pPr>
    </w:p>
    <w:p w14:paraId="2AC8C7D6" w14:textId="77777777" w:rsidR="00265256" w:rsidRPr="004653A6" w:rsidRDefault="00265256" w:rsidP="00265256">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p>
    <w:p w14:paraId="73A7251F" w14:textId="77777777" w:rsidR="00265256" w:rsidRPr="00F26506" w:rsidRDefault="00265256" w:rsidP="00265256">
      <w:pPr>
        <w:ind w:left="5529"/>
        <w:rPr>
          <w:rFonts w:ascii="Calibri" w:hAnsi="Calibri" w:cs="Calibri"/>
          <w:sz w:val="22"/>
          <w:szCs w:val="22"/>
        </w:rPr>
      </w:pPr>
      <w:r w:rsidRPr="004653A6">
        <w:rPr>
          <w:rFonts w:ascii="Calibri" w:hAnsi="Calibri" w:cs="Calibri"/>
          <w:sz w:val="22"/>
          <w:szCs w:val="22"/>
          <w:highlight w:val="yellow"/>
        </w:rPr>
        <w:t>(</w:t>
      </w:r>
      <w:proofErr w:type="gramStart"/>
      <w:r w:rsidRPr="004653A6">
        <w:rPr>
          <w:rFonts w:ascii="Calibri" w:hAnsi="Calibri" w:cs="Calibri"/>
          <w:sz w:val="22"/>
          <w:szCs w:val="22"/>
          <w:highlight w:val="yellow"/>
        </w:rPr>
        <w:t>nom</w:t>
      </w:r>
      <w:proofErr w:type="gramEnd"/>
      <w:r w:rsidRPr="004653A6">
        <w:rPr>
          <w:rFonts w:ascii="Calibri" w:hAnsi="Calibri" w:cs="Calibri"/>
          <w:sz w:val="22"/>
          <w:szCs w:val="22"/>
          <w:highlight w:val="yellow"/>
        </w:rPr>
        <w:t>, prénom et qualité lisible)</w:t>
      </w:r>
    </w:p>
    <w:p w14:paraId="6E4801EE" w14:textId="77777777" w:rsidR="00265256" w:rsidRPr="004653A6" w:rsidRDefault="00265256" w:rsidP="00265256">
      <w:pPr>
        <w:rPr>
          <w:rFonts w:asciiTheme="minorHAnsi" w:hAnsiTheme="minorHAnsi" w:cstheme="minorHAnsi"/>
          <w:b/>
          <w:sz w:val="22"/>
        </w:rPr>
      </w:pPr>
    </w:p>
    <w:p w14:paraId="5B7F0869" w14:textId="77777777" w:rsidR="00265256" w:rsidRPr="004653A6" w:rsidRDefault="00265256" w:rsidP="00265256">
      <w:pPr>
        <w:rPr>
          <w:rFonts w:asciiTheme="minorHAnsi" w:hAnsiTheme="minorHAnsi" w:cstheme="minorHAnsi"/>
          <w:b/>
          <w:sz w:val="22"/>
        </w:rPr>
      </w:pPr>
    </w:p>
    <w:p w14:paraId="33729536" w14:textId="77777777" w:rsidR="00265256" w:rsidRPr="004653A6" w:rsidRDefault="00265256" w:rsidP="00265256">
      <w:pPr>
        <w:rPr>
          <w:rFonts w:asciiTheme="minorHAnsi" w:hAnsiTheme="minorHAnsi" w:cstheme="minorHAnsi"/>
          <w:b/>
          <w:sz w:val="22"/>
        </w:rPr>
      </w:pPr>
    </w:p>
    <w:p w14:paraId="4DD31621" w14:textId="77777777" w:rsidR="00265256" w:rsidRPr="00265256" w:rsidRDefault="00265256" w:rsidP="00265256">
      <w:pPr>
        <w:pBdr>
          <w:top w:val="single" w:sz="4" w:space="1" w:color="auto"/>
        </w:pBdr>
        <w:rPr>
          <w:rFonts w:asciiTheme="minorHAnsi" w:hAnsiTheme="minorHAnsi" w:cstheme="minorHAnsi"/>
          <w:sz w:val="20"/>
          <w:szCs w:val="20"/>
        </w:rPr>
      </w:pPr>
      <w:r w:rsidRPr="00265256">
        <w:rPr>
          <w:rFonts w:asciiTheme="minorHAnsi" w:hAnsiTheme="minorHAnsi" w:cstheme="minorHAnsi"/>
          <w:sz w:val="20"/>
          <w:szCs w:val="20"/>
          <w:highlight w:val="yellow"/>
        </w:rPr>
        <w:t>Madame la Maire / Monsieur le Maire / Madame la Présidente / Monsieur le Président</w:t>
      </w:r>
      <w:r w:rsidRPr="00265256">
        <w:rPr>
          <w:rFonts w:asciiTheme="minorHAnsi" w:hAnsiTheme="minorHAnsi" w:cstheme="minorHAnsi"/>
          <w:sz w:val="20"/>
          <w:szCs w:val="20"/>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7" w:history="1">
        <w:r w:rsidRPr="00265256">
          <w:rPr>
            <w:rStyle w:val="Lienhypertexte"/>
            <w:rFonts w:asciiTheme="minorHAnsi" w:hAnsiTheme="minorHAnsi" w:cstheme="minorHAnsi"/>
            <w:sz w:val="20"/>
            <w:szCs w:val="20"/>
          </w:rPr>
          <w:t>http://www.telerecours.fr</w:t>
        </w:r>
      </w:hyperlink>
      <w:r w:rsidRPr="00265256">
        <w:rPr>
          <w:rFonts w:asciiTheme="minorHAnsi" w:hAnsiTheme="minorHAnsi" w:cstheme="minorHAnsi"/>
          <w:sz w:val="20"/>
          <w:szCs w:val="20"/>
        </w:rPr>
        <w:t xml:space="preserve">. </w:t>
      </w:r>
    </w:p>
    <w:p w14:paraId="72104ABE" w14:textId="77777777" w:rsidR="00043019" w:rsidRPr="00043019" w:rsidRDefault="00043019" w:rsidP="00043019">
      <w:pPr>
        <w:rPr>
          <w:rFonts w:asciiTheme="minorHAnsi" w:hAnsiTheme="minorHAnsi" w:cstheme="minorHAnsi"/>
          <w:color w:val="auto"/>
          <w:sz w:val="20"/>
          <w:szCs w:val="20"/>
        </w:rPr>
      </w:pPr>
      <w:r w:rsidRPr="00043019">
        <w:rPr>
          <w:rFonts w:asciiTheme="minorHAnsi" w:hAnsiTheme="minorHAnsi" w:cstheme="minorHAnsi"/>
          <w:color w:val="C00000"/>
          <w:sz w:val="20"/>
          <w:szCs w:val="20"/>
        </w:rPr>
        <w:br w:type="page"/>
      </w:r>
    </w:p>
    <w:p w14:paraId="76105AA0" w14:textId="77777777" w:rsidR="00AC692F" w:rsidRPr="008A3573" w:rsidRDefault="00AC692F" w:rsidP="00782E34">
      <w:pPr>
        <w:jc w:val="center"/>
        <w:rPr>
          <w:rFonts w:asciiTheme="minorHAnsi" w:hAnsiTheme="minorHAnsi" w:cstheme="minorHAnsi"/>
          <w:b/>
          <w:color w:val="E36C0A" w:themeColor="accent6" w:themeShade="BF"/>
          <w:sz w:val="20"/>
          <w:szCs w:val="20"/>
        </w:rPr>
      </w:pPr>
    </w:p>
    <w:sectPr w:rsidR="00AC692F" w:rsidRPr="008A3573" w:rsidSect="00265256">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7BEA" w14:textId="77777777" w:rsidR="00447731" w:rsidRDefault="00447731" w:rsidP="00447731">
      <w:pPr>
        <w:spacing w:line="240" w:lineRule="auto"/>
      </w:pPr>
      <w:r>
        <w:separator/>
      </w:r>
    </w:p>
  </w:endnote>
  <w:endnote w:type="continuationSeparator" w:id="0">
    <w:p w14:paraId="6E0D0235" w14:textId="77777777" w:rsidR="00447731" w:rsidRDefault="00447731" w:rsidP="00447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92D9" w14:textId="77777777" w:rsidR="00447731" w:rsidRDefault="00447731" w:rsidP="00447731">
      <w:pPr>
        <w:spacing w:line="240" w:lineRule="auto"/>
      </w:pPr>
      <w:r>
        <w:separator/>
      </w:r>
    </w:p>
  </w:footnote>
  <w:footnote w:type="continuationSeparator" w:id="0">
    <w:p w14:paraId="28791BF3" w14:textId="77777777" w:rsidR="00447731" w:rsidRDefault="00447731" w:rsidP="004477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3F39" w14:textId="21244D39" w:rsidR="00447731" w:rsidRDefault="00447731">
    <w:pPr>
      <w:pStyle w:val="En-tte"/>
    </w:pPr>
  </w:p>
  <w:p w14:paraId="3E141A84" w14:textId="77777777" w:rsidR="00447731" w:rsidRDefault="00447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DB85" w14:textId="77777777" w:rsidR="00265256" w:rsidRDefault="00265256" w:rsidP="00265256">
    <w:pPr>
      <w:pStyle w:val="En-tte"/>
      <w:jc w:val="center"/>
      <w:rPr>
        <w:rFonts w:asciiTheme="minorHAnsi" w:hAnsiTheme="minorHAnsi" w:cstheme="minorHAnsi"/>
      </w:rPr>
    </w:pPr>
    <w:r w:rsidRPr="00521D67">
      <w:rPr>
        <w:rFonts w:asciiTheme="minorHAnsi" w:hAnsiTheme="minorHAnsi" w:cstheme="minorHAnsi"/>
        <w:highlight w:val="yellow"/>
      </w:rPr>
      <w:t>Logo / en-tête collectivité</w:t>
    </w:r>
  </w:p>
  <w:p w14:paraId="72A336A2" w14:textId="77777777" w:rsidR="00265256" w:rsidRDefault="00265256" w:rsidP="00265256">
    <w:pPr>
      <w:pStyle w:val="En-tte"/>
      <w:jc w:val="center"/>
    </w:pPr>
    <w:r w:rsidRPr="00521D67">
      <w:rPr>
        <w:rFonts w:asciiTheme="minorHAnsi" w:hAnsiTheme="minorHAnsi" w:cstheme="minorHAnsi"/>
        <w:highlight w:val="yellow"/>
      </w:rPr>
      <w:t>Modèle : délibération</w:t>
    </w:r>
  </w:p>
  <w:p w14:paraId="099F61A1" w14:textId="77777777" w:rsidR="00265256" w:rsidRDefault="002652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76657042">
    <w:abstractNumId w:val="0"/>
  </w:num>
  <w:num w:numId="2" w16cid:durableId="264192582">
    <w:abstractNumId w:val="1"/>
  </w:num>
  <w:num w:numId="3" w16cid:durableId="1395666089">
    <w:abstractNumId w:val="2"/>
  </w:num>
  <w:num w:numId="4" w16cid:durableId="303127428">
    <w:abstractNumId w:val="3"/>
  </w:num>
  <w:num w:numId="5" w16cid:durableId="1458060752">
    <w:abstractNumId w:val="4"/>
  </w:num>
  <w:num w:numId="6" w16cid:durableId="390469649">
    <w:abstractNumId w:val="5"/>
  </w:num>
  <w:num w:numId="7" w16cid:durableId="1595165473">
    <w:abstractNumId w:val="6"/>
  </w:num>
  <w:num w:numId="8" w16cid:durableId="1345791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731"/>
    <w:rsid w:val="00043019"/>
    <w:rsid w:val="00265256"/>
    <w:rsid w:val="003229A6"/>
    <w:rsid w:val="00447731"/>
    <w:rsid w:val="005D62D2"/>
    <w:rsid w:val="00782E34"/>
    <w:rsid w:val="008104C6"/>
    <w:rsid w:val="008A3573"/>
    <w:rsid w:val="00AC6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FC1EED7"/>
  <w15:docId w15:val="{18686BF2-4A97-46BD-B22F-478F0CE8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731"/>
    <w:pPr>
      <w:tabs>
        <w:tab w:val="left" w:pos="708"/>
      </w:tabs>
      <w:suppressAutoHyphens/>
      <w:spacing w:after="0" w:line="100" w:lineRule="atLeast"/>
    </w:pPr>
    <w:rPr>
      <w:rFonts w:ascii="Arial" w:eastAsia="Times New Roman" w:hAnsi="Arial" w:cs="Arial"/>
      <w:color w:val="000000"/>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47731"/>
    <w:rPr>
      <w:color w:val="0000FF"/>
      <w:u w:val="single"/>
      <w:lang w:val="fr-FR" w:eastAsia="fr-FR" w:bidi="fr-FR"/>
    </w:rPr>
  </w:style>
  <w:style w:type="character" w:customStyle="1" w:styleId="Normal3">
    <w:name w:val="Normal3"/>
    <w:rsid w:val="00447731"/>
  </w:style>
  <w:style w:type="character" w:customStyle="1" w:styleId="Normal1">
    <w:name w:val="Normal1"/>
    <w:basedOn w:val="Policepardfaut"/>
    <w:rsid w:val="00447731"/>
  </w:style>
  <w:style w:type="paragraph" w:styleId="Paragraphedeliste">
    <w:name w:val="List Paragraph"/>
    <w:basedOn w:val="Normal"/>
    <w:uiPriority w:val="34"/>
    <w:qFormat/>
    <w:rsid w:val="00447731"/>
    <w:pPr>
      <w:ind w:left="720"/>
      <w:contextualSpacing/>
    </w:pPr>
  </w:style>
  <w:style w:type="table" w:styleId="Grilledutableau">
    <w:name w:val="Table Grid"/>
    <w:basedOn w:val="TableauNormal"/>
    <w:rsid w:val="0044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447731"/>
    <w:rPr>
      <w:color w:val="221E1F"/>
      <w:sz w:val="20"/>
      <w:szCs w:val="20"/>
    </w:rPr>
  </w:style>
  <w:style w:type="paragraph" w:styleId="En-tte">
    <w:name w:val="header"/>
    <w:basedOn w:val="Normal"/>
    <w:link w:val="En-tteCar"/>
    <w:uiPriority w:val="99"/>
    <w:unhideWhenUsed/>
    <w:rsid w:val="00447731"/>
    <w:pPr>
      <w:tabs>
        <w:tab w:val="clear" w:pos="708"/>
        <w:tab w:val="center" w:pos="4536"/>
        <w:tab w:val="right" w:pos="9072"/>
      </w:tabs>
      <w:spacing w:line="240" w:lineRule="auto"/>
    </w:pPr>
  </w:style>
  <w:style w:type="character" w:customStyle="1" w:styleId="En-tteCar">
    <w:name w:val="En-tête Car"/>
    <w:basedOn w:val="Policepardfaut"/>
    <w:link w:val="En-tte"/>
    <w:uiPriority w:val="99"/>
    <w:rsid w:val="00447731"/>
    <w:rPr>
      <w:rFonts w:ascii="Arial" w:eastAsia="Times New Roman" w:hAnsi="Arial" w:cs="Arial"/>
      <w:color w:val="000000"/>
      <w:kern w:val="1"/>
      <w:sz w:val="24"/>
      <w:szCs w:val="24"/>
      <w:lang w:eastAsia="ar-SA"/>
    </w:rPr>
  </w:style>
  <w:style w:type="paragraph" w:styleId="Pieddepage">
    <w:name w:val="footer"/>
    <w:basedOn w:val="Normal"/>
    <w:link w:val="PieddepageCar"/>
    <w:uiPriority w:val="99"/>
    <w:unhideWhenUsed/>
    <w:rsid w:val="00447731"/>
    <w:pPr>
      <w:tabs>
        <w:tab w:val="clear" w:pos="708"/>
        <w:tab w:val="center" w:pos="4536"/>
        <w:tab w:val="right" w:pos="9072"/>
      </w:tabs>
      <w:spacing w:line="240" w:lineRule="auto"/>
    </w:pPr>
  </w:style>
  <w:style w:type="character" w:customStyle="1" w:styleId="PieddepageCar">
    <w:name w:val="Pied de page Car"/>
    <w:basedOn w:val="Policepardfaut"/>
    <w:link w:val="Pieddepage"/>
    <w:uiPriority w:val="99"/>
    <w:rsid w:val="00447731"/>
    <w:rPr>
      <w:rFonts w:ascii="Arial" w:eastAsia="Times New Roman" w:hAnsi="Arial" w:cs="Arial"/>
      <w:color w:val="000000"/>
      <w:kern w:val="1"/>
      <w:sz w:val="24"/>
      <w:szCs w:val="24"/>
      <w:lang w:eastAsia="ar-SA"/>
    </w:rPr>
  </w:style>
  <w:style w:type="paragraph" w:styleId="Textedebulles">
    <w:name w:val="Balloon Text"/>
    <w:basedOn w:val="Normal"/>
    <w:link w:val="TextedebullesCar"/>
    <w:uiPriority w:val="99"/>
    <w:semiHidden/>
    <w:unhideWhenUsed/>
    <w:rsid w:val="004477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7731"/>
    <w:rPr>
      <w:rFonts w:ascii="Tahoma" w:eastAsia="Times New Roman" w:hAnsi="Tahoma" w:cs="Tahoma"/>
      <w:color w:val="000000"/>
      <w:kern w:val="1"/>
      <w:sz w:val="16"/>
      <w:szCs w:val="16"/>
      <w:lang w:eastAsia="ar-SA"/>
    </w:rPr>
  </w:style>
  <w:style w:type="table" w:customStyle="1" w:styleId="Grilledutableau1">
    <w:name w:val="Grille du tableau1"/>
    <w:basedOn w:val="TableauNormal"/>
    <w:next w:val="Grilledutableau"/>
    <w:rsid w:val="00810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8A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AC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782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04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grasencadr">
    <w:name w:val="titre gras encadré"/>
    <w:basedOn w:val="Normal"/>
    <w:qFormat/>
    <w:rsid w:val="00265256"/>
    <w:pPr>
      <w:pBdr>
        <w:top w:val="single" w:sz="12" w:space="1" w:color="BFBFBF"/>
        <w:left w:val="single" w:sz="12" w:space="4" w:color="BFBFBF"/>
        <w:bottom w:val="single" w:sz="12" w:space="1" w:color="BFBFBF"/>
        <w:right w:val="single" w:sz="12" w:space="4" w:color="BFBFBF"/>
      </w:pBdr>
      <w:tabs>
        <w:tab w:val="clear" w:pos="708"/>
      </w:tabs>
      <w:suppressAutoHyphens w:val="0"/>
      <w:autoSpaceDE w:val="0"/>
      <w:autoSpaceDN w:val="0"/>
      <w:adjustRightInd w:val="0"/>
      <w:spacing w:line="240" w:lineRule="auto"/>
      <w:ind w:left="284"/>
      <w:jc w:val="center"/>
    </w:pPr>
    <w:rPr>
      <w:rFonts w:ascii="Calibri" w:hAnsi="Calibri" w:cs="Calibri"/>
      <w:b/>
      <w:bCs/>
      <w:color w:val="auto"/>
      <w:kern w:val="0"/>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2973</Words>
  <Characters>16353</Characters>
  <Application>Microsoft Office Word</Application>
  <DocSecurity>0</DocSecurity>
  <Lines>136</Lines>
  <Paragraphs>38</Paragraphs>
  <ScaleCrop>false</ScaleCrop>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Camille</dc:creator>
  <cp:lastModifiedBy>BEAUMONT Pascale</cp:lastModifiedBy>
  <cp:revision>8</cp:revision>
  <dcterms:created xsi:type="dcterms:W3CDTF">2020-06-15T10:10:00Z</dcterms:created>
  <dcterms:modified xsi:type="dcterms:W3CDTF">2023-06-08T07:10:00Z</dcterms:modified>
</cp:coreProperties>
</file>