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DCF4" w14:textId="77777777" w:rsidR="008A62B9" w:rsidRPr="00866F7E" w:rsidRDefault="008A62B9" w:rsidP="008A62B9">
      <w:pPr>
        <w:pBdr>
          <w:top w:val="single" w:sz="4" w:space="1" w:color="auto"/>
          <w:bottom w:val="single" w:sz="4" w:space="1" w:color="auto"/>
        </w:pBdr>
        <w:rPr>
          <w:rFonts w:ascii="Calibri" w:hAnsi="Calibri" w:cs="Calibri"/>
          <w:bCs/>
          <w:sz w:val="18"/>
          <w:szCs w:val="18"/>
        </w:rPr>
      </w:pPr>
      <w:r w:rsidRPr="00866F7E">
        <w:rPr>
          <w:rFonts w:ascii="Calibri" w:hAnsi="Calibri" w:cs="Calibri"/>
          <w:bCs/>
          <w:sz w:val="18"/>
          <w:szCs w:val="18"/>
        </w:rPr>
        <w:t>IMPORTANT :</w:t>
      </w:r>
    </w:p>
    <w:p w14:paraId="1763E431" w14:textId="25AF1F59" w:rsidR="00E014A3" w:rsidRPr="00866F7E" w:rsidRDefault="00E014A3" w:rsidP="00E014A3">
      <w:pPr>
        <w:pBdr>
          <w:top w:val="single" w:sz="4" w:space="1" w:color="auto"/>
          <w:bottom w:val="single" w:sz="4" w:space="1" w:color="auto"/>
        </w:pBdr>
        <w:jc w:val="both"/>
        <w:rPr>
          <w:rFonts w:ascii="Calibri" w:hAnsi="Calibri" w:cs="Calibri"/>
          <w:bCs/>
          <w:sz w:val="18"/>
          <w:szCs w:val="18"/>
        </w:rPr>
      </w:pPr>
      <w:r w:rsidRPr="00866F7E">
        <w:rPr>
          <w:rFonts w:ascii="Calibri" w:hAnsi="Calibri" w:cs="Calibri"/>
          <w:bCs/>
          <w:sz w:val="18"/>
          <w:szCs w:val="18"/>
        </w:rPr>
        <w:t>-</w:t>
      </w:r>
      <w:r w:rsidR="00EB1BDC" w:rsidRPr="00866F7E">
        <w:rPr>
          <w:rFonts w:ascii="Calibri" w:hAnsi="Calibri" w:cs="Calibri"/>
          <w:bCs/>
          <w:sz w:val="18"/>
          <w:szCs w:val="18"/>
        </w:rPr>
        <w:t xml:space="preserve"> </w:t>
      </w:r>
      <w:r w:rsidRPr="00866F7E">
        <w:rPr>
          <w:rFonts w:ascii="Calibri" w:hAnsi="Calibri" w:cs="Calibri"/>
          <w:bCs/>
          <w:sz w:val="18"/>
          <w:szCs w:val="18"/>
        </w:rPr>
        <w:t xml:space="preserve">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5C2C591A" w14:textId="3F9FBB6D" w:rsidR="00B43AD4" w:rsidRPr="00866F7E" w:rsidRDefault="008A62B9" w:rsidP="008A62B9">
      <w:pPr>
        <w:pBdr>
          <w:top w:val="single" w:sz="4" w:space="1" w:color="auto"/>
          <w:bottom w:val="single" w:sz="4" w:space="1" w:color="auto"/>
        </w:pBdr>
        <w:rPr>
          <w:rFonts w:ascii="Calibri" w:hAnsi="Calibri" w:cs="Calibri"/>
          <w:bCs/>
          <w:sz w:val="18"/>
          <w:szCs w:val="18"/>
        </w:rPr>
      </w:pPr>
      <w:r w:rsidRPr="00866F7E">
        <w:rPr>
          <w:rFonts w:ascii="Calibri" w:hAnsi="Calibri" w:cs="Calibri"/>
          <w:bCs/>
          <w:sz w:val="18"/>
          <w:szCs w:val="18"/>
        </w:rPr>
        <w:t>-</w:t>
      </w:r>
      <w:r w:rsidR="00EB1BDC" w:rsidRPr="00866F7E">
        <w:rPr>
          <w:rFonts w:ascii="Calibri" w:hAnsi="Calibri" w:cs="Calibri"/>
          <w:bCs/>
          <w:sz w:val="18"/>
          <w:szCs w:val="18"/>
        </w:rPr>
        <w:t xml:space="preserve"> </w:t>
      </w:r>
      <w:r w:rsidR="00B43AD4" w:rsidRPr="00866F7E">
        <w:rPr>
          <w:rFonts w:ascii="Calibri" w:hAnsi="Calibri" w:cs="Calibri"/>
          <w:bCs/>
          <w:sz w:val="18"/>
          <w:szCs w:val="18"/>
        </w:rPr>
        <w:t>ce contrat correspond à l’ancien article 3 I.1</w:t>
      </w:r>
      <w:r w:rsidR="00E437E8" w:rsidRPr="00866F7E">
        <w:rPr>
          <w:rFonts w:ascii="Calibri" w:hAnsi="Calibri" w:cs="Calibri"/>
          <w:bCs/>
          <w:sz w:val="18"/>
          <w:szCs w:val="18"/>
        </w:rPr>
        <w:t>°</w:t>
      </w:r>
      <w:r w:rsidR="00B43AD4" w:rsidRPr="00866F7E">
        <w:rPr>
          <w:rFonts w:ascii="Calibri" w:hAnsi="Calibri" w:cs="Calibri"/>
          <w:bCs/>
          <w:sz w:val="18"/>
          <w:szCs w:val="18"/>
        </w:rPr>
        <w:t xml:space="preserve"> de la loi n° 84-53 du 26 janvier 1984</w:t>
      </w:r>
      <w:r w:rsidR="00866F7E">
        <w:rPr>
          <w:rFonts w:ascii="Calibri" w:hAnsi="Calibri" w:cs="Calibri"/>
          <w:bCs/>
          <w:sz w:val="18"/>
          <w:szCs w:val="18"/>
        </w:rPr>
        <w:t xml:space="preserve">, </w:t>
      </w:r>
      <w:r w:rsidR="00B43AD4" w:rsidRPr="00866F7E">
        <w:rPr>
          <w:rFonts w:ascii="Calibri" w:hAnsi="Calibri" w:cs="Calibri"/>
          <w:bCs/>
          <w:sz w:val="18"/>
          <w:szCs w:val="18"/>
        </w:rPr>
        <w:t>abrogée au 1</w:t>
      </w:r>
      <w:r w:rsidR="00B43AD4" w:rsidRPr="00866F7E">
        <w:rPr>
          <w:rFonts w:ascii="Calibri" w:hAnsi="Calibri" w:cs="Calibri"/>
          <w:bCs/>
          <w:sz w:val="18"/>
          <w:szCs w:val="18"/>
          <w:vertAlign w:val="superscript"/>
        </w:rPr>
        <w:t>er</w:t>
      </w:r>
      <w:r w:rsidR="00B43AD4" w:rsidRPr="00866F7E">
        <w:rPr>
          <w:rFonts w:ascii="Calibri" w:hAnsi="Calibri" w:cs="Calibri"/>
          <w:bCs/>
          <w:sz w:val="18"/>
          <w:szCs w:val="18"/>
        </w:rPr>
        <w:t xml:space="preserve"> mars 2022 ; </w:t>
      </w:r>
    </w:p>
    <w:p w14:paraId="2C6319D5" w14:textId="457B9146" w:rsidR="00B43AD4" w:rsidRPr="008A62B9" w:rsidRDefault="008A62B9" w:rsidP="008A62B9">
      <w:pPr>
        <w:pBdr>
          <w:top w:val="single" w:sz="4" w:space="1" w:color="auto"/>
          <w:bottom w:val="single" w:sz="4" w:space="1" w:color="auto"/>
        </w:pBdr>
        <w:rPr>
          <w:rFonts w:ascii="Calibri" w:hAnsi="Calibri" w:cs="Calibri"/>
          <w:bCs/>
          <w:sz w:val="18"/>
          <w:szCs w:val="18"/>
        </w:rPr>
      </w:pPr>
      <w:r w:rsidRPr="00866F7E">
        <w:rPr>
          <w:rFonts w:ascii="Calibri" w:hAnsi="Calibri" w:cs="Calibri"/>
          <w:bCs/>
          <w:sz w:val="18"/>
          <w:szCs w:val="18"/>
        </w:rPr>
        <w:t>-</w:t>
      </w:r>
      <w:r w:rsidR="00EB1BDC" w:rsidRPr="00866F7E">
        <w:rPr>
          <w:rFonts w:ascii="Calibri" w:hAnsi="Calibri" w:cs="Calibri"/>
          <w:bCs/>
          <w:sz w:val="18"/>
          <w:szCs w:val="18"/>
        </w:rPr>
        <w:t xml:space="preserve"> </w:t>
      </w:r>
      <w:r w:rsidR="00B43AD4" w:rsidRPr="00866F7E">
        <w:rPr>
          <w:rFonts w:ascii="Calibri" w:hAnsi="Calibri" w:cs="Calibri"/>
          <w:bCs/>
          <w:sz w:val="18"/>
          <w:szCs w:val="18"/>
        </w:rPr>
        <w:t xml:space="preserve">la délibération créant l’emploi </w:t>
      </w:r>
      <w:r w:rsidR="002C2237" w:rsidRPr="00866F7E">
        <w:rPr>
          <w:rFonts w:ascii="Calibri" w:hAnsi="Calibri" w:cs="Calibri"/>
          <w:bCs/>
          <w:sz w:val="18"/>
          <w:szCs w:val="18"/>
        </w:rPr>
        <w:t xml:space="preserve">non permanent </w:t>
      </w:r>
      <w:r w:rsidR="00B43AD4" w:rsidRPr="00866F7E">
        <w:rPr>
          <w:rFonts w:ascii="Calibri" w:hAnsi="Calibri" w:cs="Calibri"/>
          <w:bCs/>
          <w:sz w:val="18"/>
          <w:szCs w:val="18"/>
        </w:rPr>
        <w:t>doit préciser le grade de l’agent ainsi que la durée hebdomadaire de temps de travail (cf. modèle sur cdg31.fr) ;</w:t>
      </w:r>
      <w:r w:rsidR="00B43AD4" w:rsidRPr="008A62B9">
        <w:rPr>
          <w:rFonts w:ascii="Calibri" w:hAnsi="Calibri" w:cs="Calibri"/>
          <w:bCs/>
          <w:sz w:val="18"/>
          <w:szCs w:val="18"/>
        </w:rPr>
        <w:t xml:space="preserve"> </w:t>
      </w:r>
    </w:p>
    <w:p w14:paraId="70E2BC9E" w14:textId="30810DF0" w:rsidR="00B43AD4" w:rsidRPr="008A62B9" w:rsidRDefault="008A62B9" w:rsidP="008A62B9">
      <w:pPr>
        <w:pBdr>
          <w:top w:val="single" w:sz="4" w:space="1" w:color="auto"/>
          <w:bottom w:val="single" w:sz="4" w:space="1" w:color="auto"/>
        </w:pBdr>
        <w:rPr>
          <w:rFonts w:ascii="Calibri" w:hAnsi="Calibri" w:cs="Calibri"/>
          <w:bCs/>
          <w:iCs/>
          <w:sz w:val="18"/>
          <w:szCs w:val="18"/>
        </w:rPr>
      </w:pPr>
      <w:r>
        <w:rPr>
          <w:rFonts w:ascii="Calibri" w:hAnsi="Calibri" w:cs="Calibri"/>
          <w:bCs/>
          <w:iCs/>
          <w:sz w:val="18"/>
          <w:szCs w:val="18"/>
        </w:rPr>
        <w:t>-</w:t>
      </w:r>
      <w:r w:rsidR="00EB1BDC">
        <w:rPr>
          <w:rFonts w:ascii="Calibri" w:hAnsi="Calibri" w:cs="Calibri"/>
          <w:bCs/>
          <w:iCs/>
          <w:sz w:val="18"/>
          <w:szCs w:val="18"/>
        </w:rPr>
        <w:t xml:space="preserve"> </w:t>
      </w:r>
      <w:r w:rsidR="00B43AD4" w:rsidRPr="008A62B9">
        <w:rPr>
          <w:rFonts w:ascii="Calibri" w:hAnsi="Calibri" w:cs="Calibri"/>
          <w:bCs/>
          <w:iCs/>
          <w:sz w:val="18"/>
          <w:szCs w:val="18"/>
        </w:rPr>
        <w:t xml:space="preserve">si la collectivité a adopté un document récapitulant l'ensemble des instructions de service opposables aux agents titulaires et contractuels (règlement intérieur par exemple) il est annexé au contrat ; </w:t>
      </w:r>
    </w:p>
    <w:p w14:paraId="251EC352" w14:textId="62006C0E" w:rsidR="00084D20" w:rsidRPr="008A62B9" w:rsidRDefault="008A62B9" w:rsidP="008A62B9">
      <w:pPr>
        <w:pBdr>
          <w:top w:val="single" w:sz="4" w:space="1" w:color="auto"/>
          <w:bottom w:val="single" w:sz="4" w:space="1" w:color="auto"/>
        </w:pBdr>
        <w:rPr>
          <w:rFonts w:ascii="Calibri" w:hAnsi="Calibri" w:cs="Calibri"/>
          <w:bCs/>
          <w:iCs/>
          <w:sz w:val="18"/>
          <w:szCs w:val="18"/>
        </w:rPr>
      </w:pPr>
      <w:r>
        <w:rPr>
          <w:rFonts w:ascii="Calibri" w:hAnsi="Calibri" w:cs="Calibri"/>
          <w:bCs/>
          <w:iCs/>
          <w:sz w:val="18"/>
          <w:szCs w:val="18"/>
        </w:rPr>
        <w:t>-</w:t>
      </w:r>
      <w:r w:rsidR="00EB1BDC">
        <w:rPr>
          <w:rFonts w:ascii="Calibri" w:hAnsi="Calibri" w:cs="Calibri"/>
          <w:bCs/>
          <w:iCs/>
          <w:sz w:val="18"/>
          <w:szCs w:val="18"/>
        </w:rPr>
        <w:t xml:space="preserve"> </w:t>
      </w:r>
      <w:r w:rsidR="00B43AD4" w:rsidRPr="008A62B9">
        <w:rPr>
          <w:rFonts w:ascii="Calibri" w:hAnsi="Calibri" w:cs="Calibri"/>
          <w:bCs/>
          <w:iCs/>
          <w:sz w:val="18"/>
          <w:szCs w:val="18"/>
        </w:rPr>
        <w:t>sont également annexés au contrat les certificats de travail délivrés par les collectivités territoriales et leurs établissements.</w:t>
      </w:r>
    </w:p>
    <w:p w14:paraId="2A825E79" w14:textId="77777777" w:rsidR="00F7337A" w:rsidRDefault="00F7337A">
      <w:pPr>
        <w:rPr>
          <w:rFonts w:asciiTheme="minorHAnsi" w:hAnsiTheme="minorHAnsi" w:cstheme="minorHAnsi"/>
          <w:sz w:val="22"/>
          <w:szCs w:val="22"/>
        </w:rPr>
      </w:pPr>
    </w:p>
    <w:p w14:paraId="666F198D" w14:textId="77777777" w:rsidR="00F7337A" w:rsidRDefault="00F7337A" w:rsidP="00F7337A">
      <w:pPr>
        <w:pStyle w:val="titregrasencadr"/>
      </w:pPr>
    </w:p>
    <w:p w14:paraId="4F342F02" w14:textId="77777777" w:rsidR="00F7337A" w:rsidRDefault="00F7337A" w:rsidP="00F7337A">
      <w:pPr>
        <w:pStyle w:val="titregrasencadr"/>
      </w:pPr>
      <w:r w:rsidRPr="00603CB7">
        <w:t>Contrat de droit public à durée déterminée</w:t>
      </w:r>
    </w:p>
    <w:p w14:paraId="1FFC3213" w14:textId="77777777" w:rsidR="00F7337A" w:rsidRPr="006E45D4" w:rsidRDefault="00F7337A" w:rsidP="006E45D4">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B43AD4" w:rsidRPr="00B43AD4">
        <w:rPr>
          <w:b w:val="0"/>
        </w:rPr>
        <w:t>L. 332-23.1°</w:t>
      </w:r>
      <w:r w:rsidR="00B43AD4">
        <w:rPr>
          <w:b w:val="0"/>
        </w:rPr>
        <w:t xml:space="preserve"> </w:t>
      </w:r>
      <w:r w:rsidR="006E45D4">
        <w:rPr>
          <w:b w:val="0"/>
        </w:rPr>
        <w:t xml:space="preserve">du code général de la fonction publique, </w:t>
      </w:r>
      <w:r w:rsidR="00B43AD4">
        <w:t>dans le cadre d’un accroissement temporaire d’activité</w:t>
      </w:r>
    </w:p>
    <w:p w14:paraId="2919CE48" w14:textId="77777777" w:rsidR="00F7337A" w:rsidRPr="00603CB7" w:rsidRDefault="00F7337A" w:rsidP="00F7337A">
      <w:pPr>
        <w:pStyle w:val="titregrasencadr"/>
        <w:rPr>
          <w:b w:val="0"/>
        </w:rPr>
      </w:pPr>
    </w:p>
    <w:p w14:paraId="5E0B6FA7" w14:textId="77777777" w:rsidR="00F7337A" w:rsidRPr="005B11FE" w:rsidRDefault="00F7337A">
      <w:pPr>
        <w:rPr>
          <w:rFonts w:asciiTheme="minorHAnsi" w:hAnsiTheme="minorHAnsi" w:cstheme="minorHAnsi"/>
          <w:sz w:val="22"/>
          <w:szCs w:val="22"/>
        </w:rPr>
      </w:pPr>
    </w:p>
    <w:p w14:paraId="77C74F27" w14:textId="77777777" w:rsidR="005B11FE" w:rsidRPr="005B11FE" w:rsidRDefault="005B11FE">
      <w:pPr>
        <w:rPr>
          <w:rFonts w:asciiTheme="minorHAnsi" w:hAnsiTheme="minorHAnsi" w:cstheme="minorHAnsi"/>
          <w:sz w:val="22"/>
          <w:szCs w:val="22"/>
        </w:rPr>
      </w:pPr>
    </w:p>
    <w:p w14:paraId="3434842E"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5DBF99AC" w14:textId="1B712B96" w:rsidR="005B11FE" w:rsidRPr="005B11FE" w:rsidRDefault="00E014A3" w:rsidP="00492DF4">
      <w:pPr>
        <w:ind w:left="5529"/>
        <w:rPr>
          <w:rFonts w:asciiTheme="minorHAnsi" w:hAnsiTheme="minorHAnsi" w:cstheme="minorHAnsi"/>
          <w:sz w:val="22"/>
          <w:szCs w:val="22"/>
        </w:rPr>
      </w:pPr>
      <w:proofErr w:type="gramStart"/>
      <w:r>
        <w:rPr>
          <w:rFonts w:asciiTheme="minorHAnsi" w:hAnsiTheme="minorHAnsi" w:cstheme="minorHAnsi"/>
          <w:sz w:val="22"/>
          <w:szCs w:val="22"/>
        </w:rPr>
        <w:t>d</w:t>
      </w:r>
      <w:r w:rsidR="005B11FE" w:rsidRPr="005B11FE">
        <w:rPr>
          <w:rFonts w:asciiTheme="minorHAnsi" w:hAnsiTheme="minorHAnsi" w:cstheme="minorHAnsi"/>
          <w:sz w:val="22"/>
          <w:szCs w:val="22"/>
        </w:rPr>
        <w:t>e</w:t>
      </w:r>
      <w:proofErr w:type="gramEnd"/>
      <w:r w:rsidR="005B11FE">
        <w:rPr>
          <w:rFonts w:asciiTheme="minorHAnsi" w:hAnsiTheme="minorHAnsi" w:cstheme="minorHAnsi"/>
          <w:sz w:val="22"/>
          <w:szCs w:val="22"/>
        </w:rPr>
        <w:t xml:space="preserve"> </w:t>
      </w:r>
      <w:r w:rsidR="005B11FE" w:rsidRPr="005B11FE">
        <w:rPr>
          <w:rFonts w:asciiTheme="minorHAnsi" w:hAnsiTheme="minorHAnsi" w:cstheme="minorHAnsi"/>
          <w:sz w:val="22"/>
          <w:szCs w:val="22"/>
          <w:highlight w:val="yellow"/>
        </w:rPr>
        <w:t>….</w:t>
      </w:r>
    </w:p>
    <w:p w14:paraId="1A7747D5" w14:textId="77777777" w:rsidR="005B11FE" w:rsidRDefault="005B11FE" w:rsidP="00492DF4">
      <w:pPr>
        <w:ind w:left="5529"/>
        <w:rPr>
          <w:rFonts w:asciiTheme="minorHAnsi" w:hAnsiTheme="minorHAnsi" w:cstheme="minorHAnsi"/>
          <w:sz w:val="22"/>
          <w:szCs w:val="22"/>
        </w:rPr>
      </w:pPr>
    </w:p>
    <w:p w14:paraId="01CDD5DC" w14:textId="445D00C5" w:rsidR="00E014A3" w:rsidRDefault="00E014A3" w:rsidP="00492DF4">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0CB644F5" w14:textId="77777777" w:rsidR="00E014A3" w:rsidRPr="005B11FE" w:rsidRDefault="00E014A3" w:rsidP="00492DF4">
      <w:pPr>
        <w:ind w:left="5529"/>
        <w:rPr>
          <w:rFonts w:asciiTheme="minorHAnsi" w:hAnsiTheme="minorHAnsi" w:cstheme="minorHAnsi"/>
          <w:sz w:val="22"/>
          <w:szCs w:val="22"/>
        </w:rPr>
      </w:pPr>
    </w:p>
    <w:p w14:paraId="6D0B82E1"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6DA8DD08" w14:textId="77777777" w:rsidR="005B11FE" w:rsidRPr="005B11FE" w:rsidRDefault="005B11FE" w:rsidP="00492DF4">
      <w:pPr>
        <w:ind w:left="5529"/>
        <w:rPr>
          <w:rFonts w:asciiTheme="minorHAnsi" w:hAnsiTheme="minorHAnsi" w:cstheme="minorHAnsi"/>
          <w:sz w:val="22"/>
          <w:szCs w:val="22"/>
        </w:rPr>
      </w:pPr>
    </w:p>
    <w:p w14:paraId="0234804F"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332B08AD"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w:t>
      </w:r>
      <w:proofErr w:type="gramStart"/>
      <w:r w:rsidRPr="005B11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roofErr w:type="gramEnd"/>
      <w:r w:rsidRPr="005B11FE">
        <w:rPr>
          <w:rFonts w:asciiTheme="minorHAnsi" w:hAnsiTheme="minorHAnsi" w:cstheme="minorHAnsi"/>
          <w:sz w:val="22"/>
          <w:szCs w:val="22"/>
          <w:highlight w:val="yellow"/>
        </w:rPr>
        <w:t>.</w:t>
      </w:r>
    </w:p>
    <w:p w14:paraId="14F8B49C" w14:textId="77777777" w:rsidR="00492DF4" w:rsidRDefault="00492DF4" w:rsidP="005B11FE">
      <w:pPr>
        <w:rPr>
          <w:rFonts w:asciiTheme="minorHAnsi" w:hAnsiTheme="minorHAnsi" w:cstheme="minorHAnsi"/>
          <w:sz w:val="22"/>
          <w:szCs w:val="22"/>
        </w:rPr>
      </w:pPr>
    </w:p>
    <w:p w14:paraId="24359466" w14:textId="77777777" w:rsidR="00B43AD4" w:rsidRPr="00B43AD4" w:rsidRDefault="00B43AD4" w:rsidP="00B43AD4">
      <w:pPr>
        <w:rPr>
          <w:rFonts w:asciiTheme="minorHAnsi" w:hAnsiTheme="minorHAnsi" w:cstheme="minorHAnsi"/>
          <w:sz w:val="22"/>
          <w:szCs w:val="22"/>
        </w:rPr>
      </w:pPr>
    </w:p>
    <w:p w14:paraId="368ACAB9" w14:textId="6DB85D69"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Vu le Code général des collectivités territoriales,</w:t>
      </w:r>
    </w:p>
    <w:p w14:paraId="058FE17E" w14:textId="6E361925" w:rsidR="00B43AD4" w:rsidRDefault="00B43AD4" w:rsidP="00B43AD4">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notamment son article </w:t>
      </w:r>
      <w:r w:rsidRPr="00B43AD4">
        <w:rPr>
          <w:rFonts w:asciiTheme="minorHAnsi" w:hAnsiTheme="minorHAnsi" w:cstheme="minorHAnsi"/>
          <w:sz w:val="22"/>
          <w:szCs w:val="22"/>
        </w:rPr>
        <w:t>L. 332-23.1°</w:t>
      </w:r>
      <w:r>
        <w:rPr>
          <w:rFonts w:asciiTheme="minorHAnsi" w:hAnsiTheme="minorHAnsi" w:cstheme="minorHAnsi"/>
          <w:sz w:val="22"/>
          <w:szCs w:val="22"/>
        </w:rPr>
        <w:t xml:space="preserve"> ; </w:t>
      </w:r>
    </w:p>
    <w:p w14:paraId="1DEFD9D6" w14:textId="14E03BCE" w:rsidR="00B43AD4" w:rsidRPr="00866F7E" w:rsidRDefault="006740FD" w:rsidP="00B43AD4">
      <w:pPr>
        <w:rPr>
          <w:rFonts w:asciiTheme="minorHAnsi" w:hAnsiTheme="minorHAnsi" w:cstheme="minorHAnsi"/>
          <w:bCs/>
          <w:sz w:val="22"/>
          <w:szCs w:val="22"/>
        </w:rPr>
      </w:pPr>
      <w:r w:rsidRPr="00866F7E">
        <w:rPr>
          <w:rFonts w:asciiTheme="minorHAnsi" w:hAnsiTheme="minorHAnsi" w:cstheme="minorHAnsi"/>
          <w:bCs/>
          <w:sz w:val="22"/>
          <w:szCs w:val="22"/>
        </w:rPr>
        <w:t>Vu le décret n° 88-145 du 15 février 1988 relatif aux agents contractuels de la fonction publique territoriale</w:t>
      </w:r>
      <w:r w:rsidR="00E014A3" w:rsidRPr="00866F7E">
        <w:rPr>
          <w:rFonts w:asciiTheme="minorHAnsi" w:hAnsiTheme="minorHAnsi" w:cstheme="minorHAnsi"/>
          <w:bCs/>
          <w:sz w:val="22"/>
          <w:szCs w:val="22"/>
        </w:rPr>
        <w:t xml:space="preserve">, notamment son article 3 ; </w:t>
      </w:r>
    </w:p>
    <w:p w14:paraId="09018691" w14:textId="0DE90100" w:rsidR="00E014A3" w:rsidRPr="00E014A3" w:rsidRDefault="00E014A3" w:rsidP="00E014A3">
      <w:pPr>
        <w:rPr>
          <w:rFonts w:asciiTheme="minorHAnsi" w:hAnsiTheme="minorHAnsi" w:cstheme="minorHAnsi"/>
          <w:bCs/>
          <w:sz w:val="22"/>
          <w:szCs w:val="22"/>
        </w:rPr>
      </w:pPr>
      <w:r w:rsidRPr="00866F7E">
        <w:rPr>
          <w:rFonts w:asciiTheme="minorHAnsi" w:hAnsiTheme="minorHAnsi" w:cstheme="minorHAnsi"/>
          <w:bCs/>
          <w:sz w:val="22"/>
          <w:szCs w:val="22"/>
        </w:rPr>
        <w:t>Vu le décret n° 2023-845 du 30 août 2023 portant sur la communication aux agents publics des informations et règles essentielles relatives à l'exercice de leurs fonctions, notamment son article 2</w:t>
      </w:r>
      <w:r w:rsidR="00866F7E">
        <w:rPr>
          <w:rFonts w:asciiTheme="minorHAnsi" w:hAnsiTheme="minorHAnsi" w:cstheme="minorHAnsi"/>
          <w:bCs/>
          <w:sz w:val="22"/>
          <w:szCs w:val="22"/>
        </w:rPr>
        <w:t xml:space="preserve"> ; </w:t>
      </w:r>
    </w:p>
    <w:p w14:paraId="6A71AEA9" w14:textId="77777777" w:rsidR="00E014A3" w:rsidRPr="00E014A3" w:rsidRDefault="00E014A3" w:rsidP="00B43AD4">
      <w:pPr>
        <w:rPr>
          <w:rFonts w:asciiTheme="minorHAnsi" w:hAnsiTheme="minorHAnsi" w:cstheme="minorHAnsi"/>
          <w:bCs/>
          <w:sz w:val="22"/>
          <w:szCs w:val="22"/>
        </w:rPr>
      </w:pPr>
    </w:p>
    <w:p w14:paraId="15849FEA"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Vu la délibération en date </w:t>
      </w:r>
      <w:r w:rsidRPr="00B43AD4">
        <w:rPr>
          <w:rFonts w:asciiTheme="minorHAnsi" w:hAnsiTheme="minorHAnsi" w:cstheme="minorHAnsi"/>
          <w:sz w:val="22"/>
          <w:szCs w:val="22"/>
          <w:highlight w:val="yellow"/>
        </w:rPr>
        <w:t>du …/…</w:t>
      </w:r>
      <w:proofErr w:type="gramStart"/>
      <w:r w:rsidRPr="00B43AD4">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highlight w:val="yellow"/>
        </w:rPr>
        <w:t>.</w:t>
      </w:r>
      <w:r w:rsidRPr="00B43AD4">
        <w:rPr>
          <w:rFonts w:asciiTheme="minorHAnsi" w:hAnsiTheme="minorHAnsi" w:cstheme="minorHAnsi"/>
          <w:sz w:val="22"/>
          <w:szCs w:val="22"/>
        </w:rPr>
        <w:t xml:space="preserve">créant l’emploi non permanent de </w:t>
      </w:r>
      <w:r w:rsidRPr="00B43AD4">
        <w:rPr>
          <w:rFonts w:asciiTheme="minorHAnsi" w:hAnsiTheme="minorHAnsi" w:cstheme="minorHAnsi"/>
          <w:sz w:val="22"/>
          <w:szCs w:val="22"/>
          <w:highlight w:val="yellow"/>
        </w:rPr>
        <w:t>…………….,</w:t>
      </w:r>
    </w:p>
    <w:p w14:paraId="1BF79E30" w14:textId="77777777" w:rsidR="00B43AD4" w:rsidRPr="00B43AD4" w:rsidRDefault="00B43AD4" w:rsidP="00B43AD4">
      <w:pPr>
        <w:rPr>
          <w:rFonts w:asciiTheme="minorHAnsi" w:hAnsiTheme="minorHAnsi" w:cstheme="minorHAnsi"/>
          <w:sz w:val="22"/>
          <w:szCs w:val="22"/>
        </w:rPr>
      </w:pPr>
    </w:p>
    <w:p w14:paraId="057C6A89"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Considérant que </w:t>
      </w:r>
      <w:r w:rsidRPr="00B43AD4">
        <w:rPr>
          <w:rFonts w:asciiTheme="minorHAnsi" w:hAnsiTheme="minorHAnsi" w:cstheme="minorHAnsi"/>
          <w:sz w:val="22"/>
          <w:szCs w:val="22"/>
          <w:highlight w:val="yellow"/>
        </w:rPr>
        <w:t>(indiquez le(s) motif(s) précis du recrutement)</w:t>
      </w:r>
      <w:r w:rsidRPr="00B43AD4">
        <w:rPr>
          <w:rFonts w:asciiTheme="minorHAnsi" w:hAnsiTheme="minorHAnsi" w:cstheme="minorHAnsi"/>
          <w:sz w:val="22"/>
          <w:szCs w:val="22"/>
        </w:rPr>
        <w:t xml:space="preserve"> implique le recrutement d’un agent contractuel dans le cadre d’un accroissement temporaire d’activité, </w:t>
      </w:r>
    </w:p>
    <w:p w14:paraId="110FCE1B" w14:textId="77777777" w:rsid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Considérant que l’agent remplit les conditions statutaires de recrutement,</w:t>
      </w:r>
    </w:p>
    <w:p w14:paraId="6DFEC66D" w14:textId="77777777" w:rsidR="00866F7E" w:rsidRDefault="00866F7E" w:rsidP="00B43AD4">
      <w:pPr>
        <w:rPr>
          <w:rFonts w:asciiTheme="minorHAnsi" w:hAnsiTheme="minorHAnsi" w:cstheme="minorHAnsi"/>
          <w:sz w:val="22"/>
          <w:szCs w:val="22"/>
        </w:rPr>
      </w:pPr>
    </w:p>
    <w:p w14:paraId="7DAECC64" w14:textId="3F6A5CB6" w:rsidR="00866F7E" w:rsidRPr="00866F7E" w:rsidRDefault="00866F7E" w:rsidP="00B43AD4">
      <w:pPr>
        <w:rPr>
          <w:rFonts w:asciiTheme="minorHAnsi" w:hAnsiTheme="minorHAnsi" w:cstheme="minorHAnsi"/>
          <w:b/>
          <w:bCs/>
          <w:sz w:val="22"/>
          <w:szCs w:val="22"/>
        </w:rPr>
      </w:pPr>
      <w:r w:rsidRPr="00866F7E">
        <w:rPr>
          <w:rFonts w:asciiTheme="minorHAnsi" w:hAnsiTheme="minorHAnsi" w:cstheme="minorHAnsi"/>
          <w:sz w:val="22"/>
          <w:szCs w:val="22"/>
        </w:rPr>
        <w:t xml:space="preserve">Il a été convenu ce qui suit : </w:t>
      </w:r>
    </w:p>
    <w:p w14:paraId="2662AE76" w14:textId="173A6D5F" w:rsidR="00E014A3" w:rsidRDefault="00E014A3">
      <w:pPr>
        <w:rPr>
          <w:rFonts w:asciiTheme="minorHAnsi" w:hAnsiTheme="minorHAnsi" w:cstheme="minorHAnsi"/>
          <w:sz w:val="22"/>
          <w:szCs w:val="22"/>
        </w:rPr>
      </w:pPr>
      <w:r>
        <w:rPr>
          <w:rFonts w:asciiTheme="minorHAnsi" w:hAnsiTheme="minorHAnsi" w:cstheme="minorHAnsi"/>
          <w:sz w:val="22"/>
          <w:szCs w:val="22"/>
        </w:rPr>
        <w:br w:type="page"/>
      </w:r>
    </w:p>
    <w:p w14:paraId="660F7227" w14:textId="77777777" w:rsidR="008A62B9" w:rsidRDefault="008A62B9" w:rsidP="00B43AD4">
      <w:pPr>
        <w:rPr>
          <w:rFonts w:asciiTheme="minorHAnsi" w:hAnsiTheme="minorHAnsi" w:cstheme="minorHAnsi"/>
          <w:sz w:val="22"/>
          <w:szCs w:val="22"/>
        </w:rPr>
      </w:pPr>
      <w:r>
        <w:rPr>
          <w:rFonts w:asciiTheme="minorHAnsi" w:hAnsiTheme="minorHAnsi" w:cstheme="minorHAnsi"/>
          <w:b/>
          <w:sz w:val="22"/>
          <w:szCs w:val="22"/>
        </w:rPr>
        <w:lastRenderedPageBreak/>
        <w:t xml:space="preserve">Article </w:t>
      </w:r>
      <w:r w:rsidR="00B43AD4" w:rsidRPr="00B43AD4">
        <w:rPr>
          <w:rFonts w:asciiTheme="minorHAnsi" w:hAnsiTheme="minorHAnsi" w:cstheme="minorHAnsi"/>
          <w:b/>
          <w:sz w:val="22"/>
          <w:szCs w:val="22"/>
        </w:rPr>
        <w:t>1</w:t>
      </w:r>
    </w:p>
    <w:p w14:paraId="799B3A46" w14:textId="1D68887A" w:rsidR="00B43AD4" w:rsidRPr="00B43AD4" w:rsidRDefault="00B43AD4" w:rsidP="00B43AD4">
      <w:pPr>
        <w:rPr>
          <w:rFonts w:asciiTheme="minorHAnsi" w:hAnsiTheme="minorHAnsi" w:cstheme="minorHAnsi"/>
          <w:sz w:val="22"/>
          <w:szCs w:val="22"/>
        </w:rPr>
      </w:pPr>
      <w:bookmarkStart w:id="0" w:name="_Hlk147330035"/>
      <w:r w:rsidRPr="00B43AD4">
        <w:rPr>
          <w:rFonts w:asciiTheme="minorHAnsi" w:hAnsiTheme="minorHAnsi" w:cstheme="minorHAnsi"/>
          <w:sz w:val="22"/>
          <w:szCs w:val="22"/>
          <w:highlight w:val="yellow"/>
        </w:rPr>
        <w:t>M............................</w:t>
      </w:r>
      <w:r w:rsidRPr="00B43AD4">
        <w:rPr>
          <w:rFonts w:asciiTheme="minorHAnsi" w:hAnsiTheme="minorHAnsi" w:cstheme="minorHAnsi"/>
          <w:sz w:val="22"/>
          <w:szCs w:val="22"/>
        </w:rPr>
        <w:t xml:space="preserve"> </w:t>
      </w:r>
      <w:bookmarkEnd w:id="0"/>
      <w:r w:rsidRPr="00B43AD4">
        <w:rPr>
          <w:rFonts w:asciiTheme="minorHAnsi" w:hAnsiTheme="minorHAnsi" w:cstheme="minorHAnsi"/>
          <w:sz w:val="22"/>
          <w:szCs w:val="22"/>
        </w:rPr>
        <w:t xml:space="preserve">est recruté(e) sur un emploi </w:t>
      </w:r>
      <w:r w:rsidR="000A2241">
        <w:rPr>
          <w:rFonts w:asciiTheme="minorHAnsi" w:hAnsiTheme="minorHAnsi" w:cstheme="minorHAnsi"/>
          <w:sz w:val="22"/>
          <w:szCs w:val="22"/>
        </w:rPr>
        <w:t xml:space="preserve">non permanent </w:t>
      </w:r>
      <w:r w:rsidRPr="00B43AD4">
        <w:rPr>
          <w:rFonts w:asciiTheme="minorHAnsi" w:hAnsiTheme="minorHAnsi" w:cstheme="minorHAnsi"/>
          <w:sz w:val="22"/>
          <w:szCs w:val="22"/>
        </w:rPr>
        <w:t>relevant de la catégorie hiérarchique (</w:t>
      </w:r>
      <w:r w:rsidRPr="000A2241">
        <w:rPr>
          <w:rFonts w:asciiTheme="minorHAnsi" w:hAnsiTheme="minorHAnsi" w:cstheme="minorHAnsi"/>
          <w:sz w:val="22"/>
          <w:szCs w:val="22"/>
          <w:highlight w:val="yellow"/>
        </w:rPr>
        <w:t>A, B ou C</w:t>
      </w:r>
      <w:r w:rsidRPr="00B43AD4">
        <w:rPr>
          <w:rFonts w:asciiTheme="minorHAnsi" w:hAnsiTheme="minorHAnsi" w:cstheme="minorHAnsi"/>
          <w:sz w:val="22"/>
          <w:szCs w:val="22"/>
        </w:rPr>
        <w:t xml:space="preserve">) en qualité de </w:t>
      </w:r>
      <w:r w:rsidRPr="00B43AD4">
        <w:rPr>
          <w:rFonts w:asciiTheme="minorHAnsi" w:hAnsiTheme="minorHAnsi" w:cstheme="minorHAnsi"/>
          <w:sz w:val="22"/>
          <w:szCs w:val="22"/>
          <w:highlight w:val="yellow"/>
        </w:rPr>
        <w:t>(grade……)</w:t>
      </w:r>
      <w:r w:rsidRPr="00B43AD4">
        <w:rPr>
          <w:rFonts w:asciiTheme="minorHAnsi" w:hAnsiTheme="minorHAnsi" w:cstheme="minorHAnsi"/>
          <w:sz w:val="22"/>
          <w:szCs w:val="22"/>
        </w:rPr>
        <w:t xml:space="preserve"> contractuel, pour assurer les fonctions suivantes</w:t>
      </w:r>
      <w:proofErr w:type="gramStart"/>
      <w:r w:rsidR="00866F7E">
        <w:rPr>
          <w:rFonts w:asciiTheme="minorHAnsi" w:hAnsiTheme="minorHAnsi" w:cstheme="minorHAnsi"/>
          <w:sz w:val="22"/>
          <w:szCs w:val="22"/>
        </w:rPr>
        <w:t> : ..</w:t>
      </w:r>
      <w:proofErr w:type="gramEnd"/>
      <w:r w:rsidRPr="00B43AD4">
        <w:rPr>
          <w:rFonts w:asciiTheme="minorHAnsi" w:hAnsiTheme="minorHAnsi" w:cstheme="minorHAnsi"/>
          <w:sz w:val="22"/>
          <w:szCs w:val="22"/>
          <w:highlight w:val="yellow"/>
        </w:rPr>
        <w:t>………</w:t>
      </w:r>
      <w:r w:rsidRPr="00B43AD4">
        <w:rPr>
          <w:rFonts w:asciiTheme="minorHAnsi" w:hAnsiTheme="minorHAnsi" w:cstheme="minorHAnsi"/>
          <w:sz w:val="22"/>
          <w:szCs w:val="22"/>
        </w:rPr>
        <w:t xml:space="preserve"> </w:t>
      </w:r>
      <w:r w:rsidRPr="00B43AD4">
        <w:rPr>
          <w:rFonts w:asciiTheme="minorHAnsi" w:hAnsiTheme="minorHAnsi" w:cstheme="minorHAnsi"/>
          <w:sz w:val="22"/>
          <w:szCs w:val="22"/>
          <w:highlight w:val="yellow"/>
        </w:rPr>
        <w:t>(</w:t>
      </w:r>
      <w:proofErr w:type="gramStart"/>
      <w:r w:rsidRPr="00B43AD4">
        <w:rPr>
          <w:rFonts w:asciiTheme="minorHAnsi" w:hAnsiTheme="minorHAnsi" w:cstheme="minorHAnsi"/>
          <w:sz w:val="22"/>
          <w:szCs w:val="22"/>
          <w:highlight w:val="yellow"/>
        </w:rPr>
        <w:t>définition</w:t>
      </w:r>
      <w:proofErr w:type="gramEnd"/>
      <w:r w:rsidRPr="00B43AD4">
        <w:rPr>
          <w:rFonts w:asciiTheme="minorHAnsi" w:hAnsiTheme="minorHAnsi" w:cstheme="minorHAnsi"/>
          <w:sz w:val="22"/>
          <w:szCs w:val="22"/>
          <w:highlight w:val="yellow"/>
        </w:rPr>
        <w:t xml:space="preserve"> du poste occupé).</w:t>
      </w:r>
      <w:r w:rsidRPr="00B43AD4">
        <w:rPr>
          <w:rFonts w:asciiTheme="minorHAnsi" w:hAnsiTheme="minorHAnsi" w:cstheme="minorHAnsi"/>
          <w:sz w:val="22"/>
          <w:szCs w:val="22"/>
        </w:rPr>
        <w:t xml:space="preserve"> </w:t>
      </w:r>
    </w:p>
    <w:p w14:paraId="53179626" w14:textId="77777777" w:rsidR="00B43AD4" w:rsidRPr="00B43AD4" w:rsidRDefault="00B43AD4" w:rsidP="00B43AD4">
      <w:pPr>
        <w:rPr>
          <w:rFonts w:asciiTheme="minorHAnsi" w:hAnsiTheme="minorHAnsi" w:cstheme="minorHAnsi"/>
          <w:sz w:val="22"/>
          <w:szCs w:val="22"/>
        </w:rPr>
      </w:pPr>
    </w:p>
    <w:p w14:paraId="4AE8206C" w14:textId="3AE75E5D"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Ce contrat est un contrat de </w:t>
      </w:r>
      <w:r w:rsidRPr="00866F7E">
        <w:rPr>
          <w:rFonts w:asciiTheme="minorHAnsi" w:hAnsiTheme="minorHAnsi" w:cstheme="minorHAnsi"/>
          <w:sz w:val="22"/>
          <w:szCs w:val="22"/>
          <w:highlight w:val="yellow"/>
        </w:rPr>
        <w:t>…</w:t>
      </w:r>
      <w:proofErr w:type="gramStart"/>
      <w:r w:rsidRPr="00866F7E">
        <w:rPr>
          <w:rFonts w:asciiTheme="minorHAnsi" w:hAnsiTheme="minorHAnsi" w:cstheme="minorHAnsi"/>
          <w:sz w:val="22"/>
          <w:szCs w:val="22"/>
          <w:highlight w:val="yellow"/>
        </w:rPr>
        <w:t>…</w:t>
      </w:r>
      <w:r w:rsidR="00866F7E" w:rsidRPr="00866F7E">
        <w:rPr>
          <w:rFonts w:asciiTheme="minorHAnsi" w:hAnsiTheme="minorHAnsi" w:cstheme="minorHAnsi"/>
          <w:sz w:val="22"/>
          <w:szCs w:val="22"/>
          <w:highlight w:val="yellow"/>
        </w:rPr>
        <w:t>…</w:t>
      </w:r>
      <w:r w:rsidR="00EB1BDC"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.(indiquez la durée : durée maximale 12 mois, pendant une même période de 18 mois consécutifs),</w:t>
      </w:r>
      <w:r w:rsidRPr="00B43AD4">
        <w:rPr>
          <w:rFonts w:asciiTheme="minorHAnsi" w:hAnsiTheme="minorHAnsi" w:cstheme="minorHAnsi"/>
          <w:sz w:val="22"/>
          <w:szCs w:val="22"/>
        </w:rPr>
        <w:t xml:space="preserve"> et prend effet à compter </w:t>
      </w:r>
      <w:r w:rsidRPr="00B43AD4">
        <w:rPr>
          <w:rFonts w:asciiTheme="minorHAnsi" w:hAnsiTheme="minorHAnsi" w:cstheme="minorHAnsi"/>
          <w:sz w:val="22"/>
          <w:szCs w:val="22"/>
          <w:highlight w:val="yellow"/>
        </w:rPr>
        <w:t xml:space="preserve">du  ...../...../..... </w:t>
      </w:r>
      <w:proofErr w:type="gramStart"/>
      <w:r w:rsidRPr="00B43AD4">
        <w:rPr>
          <w:rFonts w:asciiTheme="minorHAnsi" w:hAnsiTheme="minorHAnsi" w:cstheme="minorHAnsi"/>
          <w:sz w:val="22"/>
          <w:szCs w:val="22"/>
          <w:highlight w:val="yellow"/>
        </w:rPr>
        <w:t>jusqu’au</w:t>
      </w:r>
      <w:proofErr w:type="gramEnd"/>
      <w:r w:rsidRPr="00B43AD4">
        <w:rPr>
          <w:rFonts w:asciiTheme="minorHAnsi" w:hAnsiTheme="minorHAnsi" w:cstheme="minorHAnsi"/>
          <w:sz w:val="22"/>
          <w:szCs w:val="22"/>
          <w:highlight w:val="yellow"/>
        </w:rPr>
        <w:t xml:space="preserve"> ...../...../.....</w:t>
      </w:r>
    </w:p>
    <w:p w14:paraId="4630A94C" w14:textId="77777777" w:rsidR="00B43AD4" w:rsidRPr="00B43AD4" w:rsidRDefault="00B43AD4" w:rsidP="00B43AD4">
      <w:pPr>
        <w:rPr>
          <w:rFonts w:asciiTheme="minorHAnsi" w:hAnsiTheme="minorHAnsi" w:cstheme="minorHAnsi"/>
          <w:sz w:val="22"/>
          <w:szCs w:val="22"/>
        </w:rPr>
      </w:pPr>
    </w:p>
    <w:p w14:paraId="53DBAF2F" w14:textId="4B00DE73"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La durée hebdomadaire de service est fixée </w:t>
      </w:r>
      <w:proofErr w:type="gramStart"/>
      <w:r w:rsidRPr="00B43AD4">
        <w:rPr>
          <w:rFonts w:asciiTheme="minorHAnsi" w:hAnsiTheme="minorHAnsi" w:cstheme="minorHAnsi"/>
          <w:sz w:val="22"/>
          <w:szCs w:val="22"/>
        </w:rPr>
        <w:t>à</w:t>
      </w:r>
      <w:r w:rsidRPr="00B43AD4">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highlight w:val="yellow"/>
        </w:rPr>
        <w:t>.…../</w:t>
      </w:r>
      <w:r w:rsidRPr="00B43AD4">
        <w:rPr>
          <w:rFonts w:asciiTheme="minorHAnsi" w:hAnsiTheme="minorHAnsi" w:cstheme="minorHAnsi"/>
          <w:sz w:val="22"/>
          <w:szCs w:val="22"/>
        </w:rPr>
        <w:t>35ème</w:t>
      </w:r>
    </w:p>
    <w:p w14:paraId="2DDC9177" w14:textId="77777777" w:rsidR="00B43AD4" w:rsidRDefault="00B43AD4" w:rsidP="00B43AD4">
      <w:pPr>
        <w:rPr>
          <w:rFonts w:asciiTheme="minorHAnsi" w:hAnsiTheme="minorHAnsi" w:cstheme="minorHAnsi"/>
          <w:sz w:val="22"/>
          <w:szCs w:val="22"/>
        </w:rPr>
      </w:pPr>
    </w:p>
    <w:p w14:paraId="03B1D657" w14:textId="5553ABC2" w:rsidR="00866F7E" w:rsidRPr="00866F7E" w:rsidRDefault="00866F7E" w:rsidP="00B43AD4">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01C55195" w14:textId="670BBF58" w:rsidR="00B43AD4" w:rsidRDefault="00B43AD4" w:rsidP="00B43AD4">
      <w:pPr>
        <w:rPr>
          <w:rFonts w:asciiTheme="minorHAnsi" w:hAnsiTheme="minorHAnsi" w:cstheme="minorHAnsi"/>
          <w:sz w:val="22"/>
          <w:szCs w:val="22"/>
        </w:rPr>
      </w:pPr>
      <w:r w:rsidRPr="00866F7E">
        <w:rPr>
          <w:rFonts w:asciiTheme="minorHAnsi" w:hAnsiTheme="minorHAnsi" w:cstheme="minorHAnsi"/>
          <w:sz w:val="22"/>
          <w:szCs w:val="22"/>
        </w:rPr>
        <w:t>Les conditions d’emplois sont les suivantes</w:t>
      </w:r>
      <w:proofErr w:type="gramStart"/>
      <w:r w:rsidRPr="00866F7E">
        <w:rPr>
          <w:rFonts w:asciiTheme="minorHAnsi" w:hAnsiTheme="minorHAnsi" w:cstheme="minorHAnsi"/>
          <w:sz w:val="22"/>
          <w:szCs w:val="22"/>
        </w:rPr>
        <w:t xml:space="preserve"> </w:t>
      </w:r>
      <w:r w:rsidRPr="00866F7E">
        <w:rPr>
          <w:rFonts w:asciiTheme="minorHAnsi" w:hAnsiTheme="minorHAnsi" w:cstheme="minorHAnsi"/>
          <w:sz w:val="22"/>
          <w:szCs w:val="22"/>
          <w:highlight w:val="yellow"/>
        </w:rPr>
        <w:t>:…</w:t>
      </w:r>
      <w:proofErr w:type="gramEnd"/>
      <w:r w:rsidRPr="00866F7E">
        <w:rPr>
          <w:rFonts w:asciiTheme="minorHAnsi" w:hAnsiTheme="minorHAnsi" w:cstheme="minorHAnsi"/>
          <w:sz w:val="22"/>
          <w:szCs w:val="22"/>
          <w:highlight w:val="yellow"/>
        </w:rPr>
        <w:t>…….</w:t>
      </w:r>
      <w:r w:rsidR="00C26C0F" w:rsidRPr="00866F7E">
        <w:rPr>
          <w:rFonts w:asciiTheme="minorHAnsi" w:hAnsiTheme="minorHAnsi" w:cstheme="minorHAnsi"/>
          <w:sz w:val="22"/>
          <w:szCs w:val="22"/>
          <w:highlight w:val="yellow"/>
        </w:rPr>
        <w:t>(par exemple, indiquez le ou les jours travaillés</w:t>
      </w:r>
      <w:r w:rsidR="00E100AE" w:rsidRPr="00866F7E">
        <w:rPr>
          <w:rFonts w:asciiTheme="minorHAnsi" w:hAnsiTheme="minorHAnsi" w:cstheme="minorHAnsi"/>
          <w:sz w:val="22"/>
          <w:szCs w:val="22"/>
          <w:highlight w:val="yellow"/>
        </w:rPr>
        <w:t xml:space="preserve"> ; </w:t>
      </w:r>
      <w:r w:rsidR="00C26C0F" w:rsidRPr="00866F7E">
        <w:rPr>
          <w:rFonts w:asciiTheme="minorHAnsi" w:hAnsiTheme="minorHAnsi" w:cstheme="minorHAnsi"/>
          <w:sz w:val="22"/>
          <w:szCs w:val="22"/>
          <w:highlight w:val="yellow"/>
        </w:rPr>
        <w:t>les horaires</w:t>
      </w:r>
      <w:r w:rsidR="00E100AE" w:rsidRPr="00866F7E">
        <w:rPr>
          <w:rFonts w:asciiTheme="minorHAnsi" w:hAnsiTheme="minorHAnsi" w:cstheme="minorHAnsi"/>
          <w:sz w:val="22"/>
          <w:szCs w:val="22"/>
          <w:highlight w:val="yellow"/>
        </w:rPr>
        <w:t> ;</w:t>
      </w:r>
      <w:r w:rsidR="00C26C0F" w:rsidRPr="00866F7E">
        <w:rPr>
          <w:rFonts w:asciiTheme="minorHAnsi" w:hAnsiTheme="minorHAnsi" w:cstheme="minorHAnsi"/>
          <w:sz w:val="22"/>
          <w:szCs w:val="22"/>
          <w:highlight w:val="yellow"/>
        </w:rPr>
        <w:t xml:space="preserve"> si </w:t>
      </w:r>
      <w:r w:rsidR="00E100AE" w:rsidRPr="00866F7E">
        <w:rPr>
          <w:rFonts w:asciiTheme="minorHAnsi" w:hAnsiTheme="minorHAnsi" w:cstheme="minorHAnsi"/>
          <w:sz w:val="22"/>
          <w:szCs w:val="22"/>
          <w:highlight w:val="yellow"/>
        </w:rPr>
        <w:t>l’agent utilisera</w:t>
      </w:r>
      <w:r w:rsidR="00C26C0F" w:rsidRPr="00866F7E">
        <w:rPr>
          <w:rFonts w:asciiTheme="minorHAnsi" w:hAnsiTheme="minorHAnsi" w:cstheme="minorHAnsi"/>
          <w:sz w:val="22"/>
          <w:szCs w:val="22"/>
          <w:highlight w:val="yellow"/>
        </w:rPr>
        <w:t xml:space="preserve"> un véhicule de service, </w:t>
      </w:r>
      <w:r w:rsidR="00D82DC6">
        <w:rPr>
          <w:rFonts w:asciiTheme="minorHAnsi" w:hAnsiTheme="minorHAnsi" w:cstheme="minorHAnsi"/>
          <w:sz w:val="22"/>
          <w:szCs w:val="22"/>
          <w:highlight w:val="yellow"/>
        </w:rPr>
        <w:t xml:space="preserve">un logement de fonction, </w:t>
      </w:r>
      <w:r w:rsidR="00C26C0F" w:rsidRPr="00866F7E">
        <w:rPr>
          <w:rFonts w:asciiTheme="minorHAnsi" w:hAnsiTheme="minorHAnsi" w:cstheme="minorHAnsi"/>
          <w:sz w:val="22"/>
          <w:szCs w:val="22"/>
          <w:highlight w:val="yellow"/>
        </w:rPr>
        <w:t>etc.).</w:t>
      </w:r>
    </w:p>
    <w:p w14:paraId="6F078D99" w14:textId="77777777" w:rsidR="00D82DC6" w:rsidRDefault="00D82DC6" w:rsidP="00B43AD4">
      <w:pPr>
        <w:rPr>
          <w:rFonts w:asciiTheme="minorHAnsi" w:hAnsiTheme="minorHAnsi" w:cstheme="minorHAnsi"/>
          <w:sz w:val="22"/>
          <w:szCs w:val="22"/>
        </w:rPr>
      </w:pPr>
    </w:p>
    <w:p w14:paraId="2012CAA5" w14:textId="77777777" w:rsidR="00D82DC6" w:rsidRDefault="00D82DC6" w:rsidP="00B43AD4">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3D3F17DB" w14:textId="478DE21D" w:rsidR="00D82DC6" w:rsidRPr="00D82DC6" w:rsidRDefault="00D82DC6" w:rsidP="00B43AD4">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080447B3" w14:textId="3EAA4072" w:rsidR="00D82DC6" w:rsidRDefault="00D82DC6" w:rsidP="00B43AD4">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 xml:space="preserve">NEANT </w:t>
      </w:r>
      <w:r w:rsidR="008D2F64" w:rsidRPr="008D2F64">
        <w:rPr>
          <w:rFonts w:asciiTheme="minorHAnsi" w:hAnsiTheme="minorHAnsi" w:cstheme="minorHAnsi"/>
          <w:sz w:val="22"/>
          <w:szCs w:val="22"/>
          <w:highlight w:val="yellow"/>
        </w:rPr>
        <w:t>si aucun accord collectif</w:t>
      </w:r>
    </w:p>
    <w:p w14:paraId="42112F91" w14:textId="77777777" w:rsidR="00E100AE" w:rsidRPr="00866F7E" w:rsidRDefault="00E100AE" w:rsidP="00B43AD4">
      <w:pPr>
        <w:rPr>
          <w:rFonts w:asciiTheme="minorHAnsi" w:hAnsiTheme="minorHAnsi" w:cstheme="minorHAnsi"/>
          <w:sz w:val="22"/>
          <w:szCs w:val="22"/>
        </w:rPr>
      </w:pPr>
    </w:p>
    <w:p w14:paraId="09D78252" w14:textId="6AF449E0" w:rsidR="00B43AD4" w:rsidRDefault="00E100AE" w:rsidP="00B43AD4">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00066131" w:rsidRPr="00866F7E">
        <w:rPr>
          <w:rFonts w:asciiTheme="minorHAnsi" w:hAnsiTheme="minorHAnsi" w:cstheme="minorHAnsi"/>
          <w:sz w:val="22"/>
          <w:szCs w:val="22"/>
        </w:rPr>
        <w:t>exerce</w:t>
      </w:r>
      <w:r w:rsidRPr="00866F7E">
        <w:rPr>
          <w:rFonts w:asciiTheme="minorHAnsi" w:hAnsiTheme="minorHAnsi" w:cstheme="minorHAnsi"/>
          <w:sz w:val="22"/>
          <w:szCs w:val="22"/>
        </w:rPr>
        <w:t xml:space="preserve"> </w:t>
      </w:r>
      <w:r w:rsidR="00066131" w:rsidRPr="00866F7E">
        <w:rPr>
          <w:rFonts w:asciiTheme="minorHAnsi" w:hAnsiTheme="minorHAnsi" w:cstheme="minorHAnsi"/>
          <w:sz w:val="22"/>
          <w:szCs w:val="22"/>
        </w:rPr>
        <w:t>ses fonctions</w:t>
      </w:r>
      <w:proofErr w:type="gramStart"/>
      <w:r w:rsidR="00066131" w:rsidRPr="00866F7E">
        <w:rPr>
          <w:rFonts w:asciiTheme="minorHAnsi" w:hAnsiTheme="minorHAnsi" w:cstheme="minorHAnsi"/>
          <w:sz w:val="22"/>
          <w:szCs w:val="22"/>
        </w:rPr>
        <w:t xml:space="preserve"> : </w:t>
      </w:r>
      <w:r w:rsidR="00866F7E" w:rsidRPr="00866F7E">
        <w:rPr>
          <w:rFonts w:asciiTheme="minorHAnsi" w:hAnsiTheme="minorHAnsi" w:cstheme="minorHAnsi"/>
          <w:sz w:val="22"/>
          <w:szCs w:val="22"/>
          <w:highlight w:val="yellow"/>
        </w:rPr>
        <w:t>….</w:t>
      </w:r>
      <w:proofErr w:type="gramEnd"/>
      <w:r w:rsidR="00866F7E" w:rsidRPr="00866F7E">
        <w:rPr>
          <w:rFonts w:asciiTheme="minorHAnsi" w:hAnsiTheme="minorHAnsi" w:cstheme="minorHAnsi"/>
          <w:sz w:val="22"/>
          <w:szCs w:val="22"/>
          <w:highlight w:val="yellow"/>
        </w:rPr>
        <w:t>.</w:t>
      </w:r>
      <w:r w:rsidR="00066131"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193C0C0F" w14:textId="77777777" w:rsidR="00B43AD4" w:rsidRPr="00B43AD4" w:rsidRDefault="00B43AD4" w:rsidP="00B43AD4">
      <w:pPr>
        <w:rPr>
          <w:rFonts w:asciiTheme="minorHAnsi" w:hAnsiTheme="minorHAnsi" w:cstheme="minorHAnsi"/>
          <w:sz w:val="22"/>
          <w:szCs w:val="22"/>
        </w:rPr>
      </w:pPr>
    </w:p>
    <w:p w14:paraId="2FA75E10" w14:textId="527A29D9" w:rsidR="008A62B9" w:rsidRPr="008A62B9" w:rsidRDefault="00B43AD4" w:rsidP="00B43AD4">
      <w:pPr>
        <w:rPr>
          <w:rFonts w:asciiTheme="minorHAnsi" w:hAnsiTheme="minorHAnsi" w:cstheme="minorHAnsi"/>
          <w:b/>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866F7E">
        <w:rPr>
          <w:rFonts w:asciiTheme="minorHAnsi" w:hAnsiTheme="minorHAnsi" w:cstheme="minorHAnsi"/>
          <w:b/>
          <w:sz w:val="22"/>
          <w:szCs w:val="22"/>
        </w:rPr>
        <w:t>3</w:t>
      </w:r>
    </w:p>
    <w:p w14:paraId="42D051A5"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sz w:val="22"/>
          <w:szCs w:val="22"/>
          <w:highlight w:val="yellow"/>
        </w:rPr>
        <w:t>(Le cas échéant)</w:t>
      </w:r>
      <w:r w:rsidRPr="002C2237">
        <w:rPr>
          <w:rFonts w:asciiTheme="minorHAnsi" w:hAnsiTheme="minorHAnsi" w:cstheme="minorHAnsi"/>
          <w:sz w:val="22"/>
          <w:szCs w:val="22"/>
        </w:rPr>
        <w:t xml:space="preserve"> M .</w:t>
      </w:r>
      <w:r w:rsidRPr="002C2237">
        <w:rPr>
          <w:rFonts w:asciiTheme="minorHAnsi" w:hAnsiTheme="minorHAnsi" w:cstheme="minorHAnsi"/>
          <w:sz w:val="22"/>
          <w:szCs w:val="22"/>
          <w:highlight w:val="yellow"/>
        </w:rPr>
        <w:t>............................</w:t>
      </w:r>
      <w:r w:rsidRPr="002C2237">
        <w:rPr>
          <w:rFonts w:asciiTheme="minorHAnsi" w:hAnsiTheme="minorHAnsi" w:cstheme="minorHAnsi"/>
          <w:sz w:val="22"/>
          <w:szCs w:val="22"/>
        </w:rPr>
        <w:t>est soumis</w:t>
      </w:r>
      <w:r w:rsidRPr="002C2237">
        <w:rPr>
          <w:rFonts w:asciiTheme="minorHAnsi" w:hAnsiTheme="minorHAnsi" w:cstheme="minorHAnsi"/>
          <w:iCs/>
          <w:sz w:val="22"/>
          <w:szCs w:val="22"/>
        </w:rPr>
        <w:t xml:space="preserve">(e) </w:t>
      </w:r>
      <w:r w:rsidRPr="002C2237">
        <w:rPr>
          <w:rFonts w:asciiTheme="minorHAnsi" w:hAnsiTheme="minorHAnsi" w:cstheme="minorHAnsi"/>
          <w:sz w:val="22"/>
          <w:szCs w:val="22"/>
        </w:rPr>
        <w:t xml:space="preserve">à une période d’essai de </w:t>
      </w:r>
      <w:r w:rsidRPr="00EB1BDC">
        <w:rPr>
          <w:rFonts w:asciiTheme="minorHAnsi" w:hAnsiTheme="minorHAnsi" w:cstheme="minorHAnsi"/>
          <w:sz w:val="22"/>
          <w:szCs w:val="22"/>
          <w:highlight w:val="yellow"/>
        </w:rPr>
        <w:t>............................</w:t>
      </w:r>
    </w:p>
    <w:p w14:paraId="4CD90BDF"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sz w:val="22"/>
          <w:szCs w:val="22"/>
          <w:highlight w:val="yellow"/>
        </w:rPr>
        <w:t>(Le cas échéant)</w:t>
      </w:r>
      <w:r w:rsidRPr="002C2237">
        <w:rPr>
          <w:rFonts w:asciiTheme="minorHAnsi" w:hAnsiTheme="minorHAnsi" w:cstheme="minorHAnsi"/>
          <w:sz w:val="22"/>
          <w:szCs w:val="22"/>
        </w:rPr>
        <w:t xml:space="preserve"> La période d’essai pourra être renouvelée pour une période de</w:t>
      </w:r>
      <w:r w:rsidRPr="002C2237">
        <w:rPr>
          <w:rFonts w:asciiTheme="minorHAnsi" w:hAnsiTheme="minorHAnsi" w:cstheme="minorHAnsi"/>
          <w:sz w:val="22"/>
          <w:szCs w:val="22"/>
          <w:highlight w:val="yellow"/>
        </w:rPr>
        <w:t>…</w:t>
      </w:r>
      <w:r w:rsidR="002C2237" w:rsidRPr="002C2237">
        <w:rPr>
          <w:rFonts w:asciiTheme="minorHAnsi" w:hAnsiTheme="minorHAnsi" w:cstheme="minorHAnsi"/>
          <w:sz w:val="22"/>
          <w:szCs w:val="22"/>
          <w:highlight w:val="yellow"/>
        </w:rPr>
        <w:t>……..</w:t>
      </w:r>
      <w:r w:rsidRPr="002C2237">
        <w:rPr>
          <w:rFonts w:asciiTheme="minorHAnsi" w:hAnsiTheme="minorHAnsi" w:cstheme="minorHAnsi"/>
          <w:sz w:val="22"/>
          <w:szCs w:val="22"/>
          <w:highlight w:val="yellow"/>
        </w:rPr>
        <w:t>..</w:t>
      </w:r>
      <w:r w:rsidRPr="002C2237">
        <w:rPr>
          <w:rFonts w:asciiTheme="minorHAnsi" w:hAnsiTheme="minorHAnsi" w:cstheme="minorHAnsi"/>
          <w:sz w:val="22"/>
          <w:szCs w:val="22"/>
        </w:rPr>
        <w:t xml:space="preserve"> (</w:t>
      </w:r>
      <w:proofErr w:type="gramStart"/>
      <w:r w:rsidRPr="00EB1BDC">
        <w:rPr>
          <w:rFonts w:asciiTheme="minorHAnsi" w:hAnsiTheme="minorHAnsi" w:cstheme="minorHAnsi"/>
          <w:sz w:val="22"/>
          <w:szCs w:val="22"/>
          <w:highlight w:val="yellow"/>
        </w:rPr>
        <w:t>l</w:t>
      </w:r>
      <w:r w:rsidRPr="00EB1BDC">
        <w:rPr>
          <w:rFonts w:asciiTheme="minorHAnsi" w:hAnsiTheme="minorHAnsi" w:cstheme="minorHAnsi"/>
          <w:bCs/>
          <w:iCs/>
          <w:sz w:val="22"/>
          <w:szCs w:val="22"/>
          <w:highlight w:val="yellow"/>
        </w:rPr>
        <w:t>a</w:t>
      </w:r>
      <w:proofErr w:type="gramEnd"/>
      <w:r w:rsidRPr="00EB1BDC">
        <w:rPr>
          <w:rFonts w:asciiTheme="minorHAnsi" w:hAnsiTheme="minorHAnsi" w:cstheme="minorHAnsi"/>
          <w:bCs/>
          <w:iCs/>
          <w:sz w:val="22"/>
          <w:szCs w:val="22"/>
          <w:highlight w:val="yellow"/>
        </w:rPr>
        <w:t xml:space="preserve"> période d'essai peut être renouvelée une fois pour une durée au plus égale à sa durée initiale).</w:t>
      </w:r>
      <w:r w:rsidRPr="002C2237">
        <w:rPr>
          <w:rFonts w:asciiTheme="minorHAnsi" w:hAnsiTheme="minorHAnsi" w:cstheme="minorHAnsi"/>
          <w:bCs/>
          <w:iCs/>
          <w:sz w:val="22"/>
          <w:szCs w:val="22"/>
        </w:rPr>
        <w:t xml:space="preserve"> </w:t>
      </w:r>
    </w:p>
    <w:p w14:paraId="3DA93730" w14:textId="77777777" w:rsidR="00B43AD4" w:rsidRPr="002C2237" w:rsidRDefault="00B43AD4" w:rsidP="00B43AD4">
      <w:pPr>
        <w:rPr>
          <w:rFonts w:asciiTheme="minorHAnsi" w:hAnsiTheme="minorHAnsi" w:cstheme="minorHAnsi"/>
          <w:sz w:val="22"/>
          <w:szCs w:val="22"/>
        </w:rPr>
      </w:pPr>
    </w:p>
    <w:p w14:paraId="1FB709BA" w14:textId="77777777" w:rsidR="00B43AD4" w:rsidRPr="002C2237" w:rsidRDefault="00B43AD4" w:rsidP="00B43AD4">
      <w:pPr>
        <w:rPr>
          <w:rFonts w:asciiTheme="minorHAnsi" w:hAnsiTheme="minorHAnsi" w:cstheme="minorHAnsi"/>
          <w:sz w:val="22"/>
          <w:szCs w:val="22"/>
        </w:rPr>
      </w:pPr>
      <w:r w:rsidRPr="00D82DC6">
        <w:rPr>
          <w:rFonts w:asciiTheme="minorHAnsi" w:hAnsiTheme="minorHAnsi" w:cstheme="minorHAnsi"/>
          <w:b/>
          <w:iCs/>
          <w:sz w:val="22"/>
          <w:szCs w:val="22"/>
        </w:rPr>
        <w:t>IMPORTANT :</w:t>
      </w:r>
      <w:r w:rsidRPr="002C2237">
        <w:rPr>
          <w:rFonts w:asciiTheme="minorHAnsi" w:hAnsiTheme="minorHAnsi" w:cstheme="minorHAnsi"/>
          <w:bCs/>
          <w:iCs/>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BFCDD84" w14:textId="77777777" w:rsidR="00B43AD4" w:rsidRPr="002C2237" w:rsidRDefault="00B43AD4" w:rsidP="00B43AD4">
      <w:pPr>
        <w:rPr>
          <w:rFonts w:asciiTheme="minorHAnsi" w:hAnsiTheme="minorHAnsi" w:cstheme="minorHAnsi"/>
          <w:bCs/>
          <w:iCs/>
          <w:sz w:val="22"/>
          <w:szCs w:val="22"/>
        </w:rPr>
      </w:pPr>
    </w:p>
    <w:p w14:paraId="3ECAEC97"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Rappel : la durée initiale de la période d'essai peut être modulée à raison d'un jour ouvré par semaine de durée de contrat, dans la limite :</w:t>
      </w:r>
    </w:p>
    <w:p w14:paraId="09E33C51" w14:textId="7DF36D29"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 de trois semaines lorsque la durée initialement prévue au contrat est inférieure à six mois ;</w:t>
      </w:r>
    </w:p>
    <w:p w14:paraId="6D8DB2A2" w14:textId="7EAFAE49"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 d'un mois lorsque la durée initialement prévue au contrat est inférieure à un an ;</w:t>
      </w:r>
    </w:p>
    <w:p w14:paraId="700AEE6E" w14:textId="34BE120B"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 de deux mois lorsque la durée initialement prévue au contrat est inférieure à deux ans ;</w:t>
      </w:r>
    </w:p>
    <w:p w14:paraId="6E34ACC4" w14:textId="77777777" w:rsidR="002C2237" w:rsidRPr="00B43AD4" w:rsidRDefault="002C2237" w:rsidP="00B43AD4">
      <w:pPr>
        <w:rPr>
          <w:rFonts w:asciiTheme="minorHAnsi" w:hAnsiTheme="minorHAnsi" w:cstheme="minorHAnsi"/>
          <w:b/>
          <w:sz w:val="22"/>
          <w:szCs w:val="22"/>
          <w:u w:val="single"/>
        </w:rPr>
      </w:pPr>
    </w:p>
    <w:p w14:paraId="75D4C9B8" w14:textId="719DB156" w:rsidR="008A62B9" w:rsidRPr="00866F7E" w:rsidRDefault="00B43AD4" w:rsidP="00B43AD4">
      <w:pPr>
        <w:rPr>
          <w:rFonts w:asciiTheme="minorHAnsi" w:hAnsiTheme="minorHAnsi" w:cstheme="minorHAnsi"/>
          <w:sz w:val="22"/>
          <w:szCs w:val="22"/>
        </w:rPr>
      </w:pPr>
      <w:r w:rsidRPr="00866F7E">
        <w:rPr>
          <w:rFonts w:asciiTheme="minorHAnsi" w:hAnsiTheme="minorHAnsi" w:cstheme="minorHAnsi"/>
          <w:b/>
          <w:sz w:val="22"/>
          <w:szCs w:val="22"/>
        </w:rPr>
        <w:t>A</w:t>
      </w:r>
      <w:r w:rsidR="008A62B9" w:rsidRPr="00866F7E">
        <w:rPr>
          <w:rFonts w:asciiTheme="minorHAnsi" w:hAnsiTheme="minorHAnsi" w:cstheme="minorHAnsi"/>
          <w:b/>
          <w:sz w:val="22"/>
          <w:szCs w:val="22"/>
        </w:rPr>
        <w:t xml:space="preserve">rticle </w:t>
      </w:r>
      <w:r w:rsidR="00914C7D">
        <w:rPr>
          <w:rFonts w:asciiTheme="minorHAnsi" w:hAnsiTheme="minorHAnsi" w:cstheme="minorHAnsi"/>
          <w:b/>
          <w:sz w:val="22"/>
          <w:szCs w:val="22"/>
        </w:rPr>
        <w:t>4</w:t>
      </w:r>
      <w:r w:rsidR="008A62B9" w:rsidRPr="00866F7E">
        <w:rPr>
          <w:rFonts w:asciiTheme="minorHAnsi" w:hAnsiTheme="minorHAnsi" w:cstheme="minorHAnsi"/>
          <w:b/>
          <w:sz w:val="22"/>
          <w:szCs w:val="22"/>
        </w:rPr>
        <w:t xml:space="preserve"> </w:t>
      </w:r>
    </w:p>
    <w:p w14:paraId="235A7836" w14:textId="77777777" w:rsidR="00071020" w:rsidRPr="00071020" w:rsidRDefault="00071020" w:rsidP="00071020">
      <w:pPr>
        <w:spacing w:line="276" w:lineRule="auto"/>
        <w:jc w:val="both"/>
        <w:rPr>
          <w:rFonts w:asciiTheme="minorHAnsi" w:hAnsiTheme="minorHAnsi" w:cstheme="minorBidi"/>
          <w:kern w:val="2"/>
          <w:sz w:val="22"/>
          <w:szCs w:val="22"/>
          <w14:ligatures w14:val="standardContextual"/>
        </w:rPr>
      </w:pPr>
      <w:r w:rsidRPr="00071020">
        <w:rPr>
          <w:rFonts w:asciiTheme="minorHAnsi" w:hAnsiTheme="minorHAnsi" w:cstheme="minorBidi"/>
          <w:kern w:val="2"/>
          <w:sz w:val="22"/>
          <w:szCs w:val="22"/>
          <w:highlight w:val="yellow"/>
          <w14:ligatures w14:val="standardContextual"/>
        </w:rPr>
        <w:t>M/Mme………</w:t>
      </w:r>
      <w:proofErr w:type="gramStart"/>
      <w:r w:rsidRPr="00071020">
        <w:rPr>
          <w:rFonts w:asciiTheme="minorHAnsi" w:hAnsiTheme="minorHAnsi" w:cstheme="minorBidi"/>
          <w:kern w:val="2"/>
          <w:sz w:val="22"/>
          <w:szCs w:val="22"/>
          <w:highlight w:val="yellow"/>
          <w14:ligatures w14:val="standardContextual"/>
        </w:rPr>
        <w:t>…….</w:t>
      </w:r>
      <w:proofErr w:type="gramEnd"/>
      <w:r w:rsidRPr="00071020">
        <w:rPr>
          <w:rFonts w:asciiTheme="minorHAnsi" w:hAnsiTheme="minorHAnsi" w:cstheme="minorBidi"/>
          <w:kern w:val="2"/>
          <w:sz w:val="22"/>
          <w:szCs w:val="22"/>
          <w14:ligatures w14:val="standardContextual"/>
        </w:rPr>
        <w:t xml:space="preserve">percevra une rémunération </w:t>
      </w:r>
      <w:r w:rsidRPr="00071020">
        <w:rPr>
          <w:rFonts w:ascii="Calibri" w:eastAsia="Times New Roman" w:hAnsi="Calibri" w:cs="Calibri"/>
          <w:sz w:val="22"/>
          <w:szCs w:val="22"/>
          <w:lang w:eastAsia="fr-FR"/>
        </w:rPr>
        <w:t>constituée des éléments suivants :</w:t>
      </w:r>
    </w:p>
    <w:p w14:paraId="60C2864F" w14:textId="77777777" w:rsidR="00071020" w:rsidRPr="00071020" w:rsidRDefault="00071020" w:rsidP="00071020">
      <w:pPr>
        <w:ind w:firstLine="708"/>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xml:space="preserve">- un traitement indiciaire brut afférent à l’indice brut </w:t>
      </w:r>
      <w:proofErr w:type="gramStart"/>
      <w:r w:rsidRPr="00071020">
        <w:rPr>
          <w:rFonts w:ascii="Calibri" w:eastAsia="Times New Roman" w:hAnsi="Calibri" w:cs="Calibri"/>
          <w:sz w:val="22"/>
          <w:szCs w:val="22"/>
          <w:highlight w:val="yellow"/>
          <w:lang w:eastAsia="fr-FR"/>
        </w:rPr>
        <w:t>…….</w:t>
      </w:r>
      <w:proofErr w:type="gramEnd"/>
      <w:r w:rsidRPr="00071020">
        <w:rPr>
          <w:rFonts w:ascii="Calibri" w:eastAsia="Times New Roman" w:hAnsi="Calibri" w:cs="Calibri"/>
          <w:sz w:val="22"/>
          <w:szCs w:val="22"/>
          <w:highlight w:val="yellow"/>
          <w:lang w:eastAsia="fr-FR"/>
        </w:rPr>
        <w:t>.,</w:t>
      </w:r>
      <w:r w:rsidRPr="00071020">
        <w:rPr>
          <w:rFonts w:ascii="Calibri" w:eastAsia="Times New Roman" w:hAnsi="Calibri" w:cs="Calibri"/>
          <w:sz w:val="22"/>
          <w:szCs w:val="22"/>
          <w:lang w:eastAsia="fr-FR"/>
        </w:rPr>
        <w:t xml:space="preserve"> indice majoré </w:t>
      </w:r>
      <w:r w:rsidRPr="00071020">
        <w:rPr>
          <w:rFonts w:ascii="Calibri" w:eastAsia="Times New Roman" w:hAnsi="Calibri" w:cs="Calibri"/>
          <w:sz w:val="22"/>
          <w:szCs w:val="22"/>
          <w:highlight w:val="yellow"/>
          <w:lang w:eastAsia="fr-FR"/>
        </w:rPr>
        <w:t>…….</w:t>
      </w:r>
      <w:r w:rsidRPr="00071020">
        <w:rPr>
          <w:rFonts w:ascii="Calibri" w:eastAsia="Times New Roman" w:hAnsi="Calibri" w:cs="Calibri"/>
          <w:sz w:val="22"/>
          <w:szCs w:val="22"/>
          <w:lang w:eastAsia="fr-FR"/>
        </w:rPr>
        <w:t xml:space="preserve"> </w:t>
      </w:r>
      <w:proofErr w:type="gramStart"/>
      <w:r w:rsidRPr="00071020">
        <w:rPr>
          <w:rFonts w:ascii="Calibri" w:eastAsia="Times New Roman" w:hAnsi="Calibri" w:cs="Calibri"/>
          <w:sz w:val="22"/>
          <w:szCs w:val="22"/>
          <w:lang w:eastAsia="fr-FR"/>
        </w:rPr>
        <w:t>soit</w:t>
      </w:r>
      <w:proofErr w:type="gramEnd"/>
      <w:r w:rsidRPr="00071020">
        <w:rPr>
          <w:rFonts w:ascii="Calibri" w:eastAsia="Times New Roman" w:hAnsi="Calibri" w:cs="Calibri"/>
          <w:sz w:val="22"/>
          <w:szCs w:val="22"/>
          <w:lang w:eastAsia="fr-FR"/>
        </w:rPr>
        <w:t xml:space="preserve"> un montant brut de </w:t>
      </w:r>
      <w:r w:rsidRPr="00071020">
        <w:rPr>
          <w:rFonts w:ascii="Calibri" w:eastAsia="Times New Roman" w:hAnsi="Calibri" w:cs="Calibri"/>
          <w:sz w:val="22"/>
          <w:szCs w:val="22"/>
          <w:highlight w:val="yellow"/>
          <w:lang w:eastAsia="fr-FR"/>
        </w:rPr>
        <w:t>……………..€ </w:t>
      </w:r>
      <w:r w:rsidRPr="00071020">
        <w:rPr>
          <w:rFonts w:ascii="Calibri" w:eastAsia="Times New Roman" w:hAnsi="Calibri" w:cs="Calibri"/>
          <w:sz w:val="22"/>
          <w:szCs w:val="22"/>
          <w:lang w:eastAsia="fr-FR"/>
        </w:rPr>
        <w:t>;</w:t>
      </w:r>
    </w:p>
    <w:p w14:paraId="21A7649C" w14:textId="77777777" w:rsidR="00071020" w:rsidRPr="00071020" w:rsidRDefault="00071020" w:rsidP="00071020">
      <w:pPr>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La rémunération sera versée chaque mois après service fait par virement sur compte bancaire.</w:t>
      </w:r>
    </w:p>
    <w:p w14:paraId="2DCB7B55"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(le cas échéant) les primes et indemnités liées au cadre d’emplois et aux fonctions occupées ;</w:t>
      </w:r>
    </w:p>
    <w:p w14:paraId="72472A5E"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(le cas échéant) le supplément familial de traitement prévu aux articles L.712-8 à L.712-11 du CGFP ;</w:t>
      </w:r>
    </w:p>
    <w:p w14:paraId="2F3144B9"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lastRenderedPageBreak/>
        <w:t>- (le cas échéant) les heures complémentaires et/ou les heures supplémentaires ;</w:t>
      </w:r>
    </w:p>
    <w:p w14:paraId="10262854"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xml:space="preserve">- (le cas échéant) les astreintes et permanences </w:t>
      </w:r>
    </w:p>
    <w:p w14:paraId="22E5DE0F"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xml:space="preserve">- etc. </w:t>
      </w:r>
    </w:p>
    <w:p w14:paraId="67849A1F" w14:textId="77777777" w:rsidR="00071020" w:rsidRPr="00071020" w:rsidRDefault="00071020" w:rsidP="00071020">
      <w:pPr>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w:t>
      </w:r>
      <w:proofErr w:type="gramStart"/>
      <w:r w:rsidRPr="00071020">
        <w:rPr>
          <w:rFonts w:ascii="Calibri" w:eastAsia="Times New Roman" w:hAnsi="Calibri" w:cs="Calibri"/>
          <w:sz w:val="22"/>
          <w:szCs w:val="22"/>
          <w:lang w:eastAsia="fr-FR"/>
        </w:rPr>
        <w:t>le</w:t>
      </w:r>
      <w:proofErr w:type="gramEnd"/>
      <w:r w:rsidRPr="00071020">
        <w:rPr>
          <w:rFonts w:ascii="Calibri" w:eastAsia="Times New Roman" w:hAnsi="Calibri" w:cs="Calibri"/>
          <w:sz w:val="22"/>
          <w:szCs w:val="22"/>
          <w:lang w:eastAsia="fr-FR"/>
        </w:rPr>
        <w:t xml:space="preserve"> cas échéant) Les modalités de versement ainsi que la périodicité de versement de ces éléments sont prévues dans des arrêtés spécifiques.</w:t>
      </w:r>
    </w:p>
    <w:p w14:paraId="546BEAFA" w14:textId="77777777" w:rsidR="00071020" w:rsidRDefault="00071020">
      <w:pPr>
        <w:rPr>
          <w:rFonts w:asciiTheme="minorHAnsi" w:hAnsiTheme="minorHAnsi" w:cstheme="minorHAnsi"/>
          <w:sz w:val="22"/>
          <w:szCs w:val="22"/>
        </w:rPr>
      </w:pPr>
    </w:p>
    <w:p w14:paraId="2DB1557D" w14:textId="7D414EC8"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914C7D">
        <w:rPr>
          <w:rFonts w:asciiTheme="minorHAnsi" w:hAnsiTheme="minorHAnsi" w:cstheme="minorHAnsi"/>
          <w:b/>
          <w:sz w:val="22"/>
          <w:szCs w:val="22"/>
        </w:rPr>
        <w:t>5</w:t>
      </w:r>
    </w:p>
    <w:p w14:paraId="5796535C" w14:textId="12869CFA" w:rsidR="004D2E4E" w:rsidRPr="004D2E4E" w:rsidRDefault="00B43AD4" w:rsidP="004D2E4E">
      <w:pPr>
        <w:rPr>
          <w:rFonts w:asciiTheme="minorHAnsi" w:hAnsiTheme="minorHAnsi" w:cstheme="minorHAnsi"/>
          <w:sz w:val="22"/>
          <w:szCs w:val="22"/>
        </w:rPr>
      </w:pPr>
      <w:r w:rsidRPr="00866F7E">
        <w:rPr>
          <w:rFonts w:asciiTheme="minorHAnsi" w:hAnsiTheme="minorHAnsi" w:cstheme="minorHAnsi"/>
          <w:sz w:val="22"/>
          <w:szCs w:val="22"/>
        </w:rPr>
        <w:t xml:space="preserve">La rémunération </w:t>
      </w:r>
      <w:r w:rsidR="004D2E4E" w:rsidRPr="00866F7E">
        <w:rPr>
          <w:rFonts w:asciiTheme="minorHAnsi" w:hAnsiTheme="minorHAnsi" w:cstheme="minorHAnsi"/>
          <w:sz w:val="22"/>
          <w:szCs w:val="22"/>
        </w:rPr>
        <w:t>est soumise à des cotisations et contributions salariales, perçues par le régime général de sécurité sociale</w:t>
      </w:r>
    </w:p>
    <w:p w14:paraId="581B3B6D"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proofErr w:type="gramStart"/>
      <w:r w:rsidRPr="002C2237">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1A175888" w14:textId="77777777" w:rsidR="002C2237" w:rsidRPr="00B43AD4" w:rsidRDefault="002C2237" w:rsidP="00B43AD4">
      <w:pPr>
        <w:rPr>
          <w:rFonts w:asciiTheme="minorHAnsi" w:hAnsiTheme="minorHAnsi" w:cstheme="minorHAnsi"/>
          <w:sz w:val="22"/>
          <w:szCs w:val="22"/>
        </w:rPr>
      </w:pPr>
    </w:p>
    <w:p w14:paraId="0CAC0924" w14:textId="1BE91A80"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914C7D">
        <w:rPr>
          <w:rFonts w:asciiTheme="minorHAnsi" w:hAnsiTheme="minorHAnsi" w:cstheme="minorHAnsi"/>
          <w:b/>
          <w:sz w:val="22"/>
          <w:szCs w:val="22"/>
        </w:rPr>
        <w:t>6</w:t>
      </w:r>
      <w:r w:rsidR="008A62B9" w:rsidRPr="008A62B9">
        <w:rPr>
          <w:rFonts w:asciiTheme="minorHAnsi" w:hAnsiTheme="minorHAnsi" w:cstheme="minorHAnsi"/>
          <w:b/>
          <w:sz w:val="22"/>
          <w:szCs w:val="22"/>
        </w:rPr>
        <w:t xml:space="preserve"> </w:t>
      </w:r>
    </w:p>
    <w:p w14:paraId="3EE7523D"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M</w:t>
      </w:r>
      <w:proofErr w:type="gramStart"/>
      <w:r w:rsidRPr="002C2237">
        <w:rPr>
          <w:rFonts w:asciiTheme="minorHAnsi" w:hAnsiTheme="minorHAnsi" w:cstheme="minorHAnsi"/>
          <w:sz w:val="22"/>
          <w:szCs w:val="22"/>
          <w:highlight w:val="yellow"/>
        </w:rPr>
        <w:t>…….</w:t>
      </w:r>
      <w:proofErr w:type="gramEnd"/>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soumis (</w:t>
      </w:r>
      <w:r w:rsidRPr="00B43AD4">
        <w:rPr>
          <w:rFonts w:asciiTheme="minorHAnsi" w:hAnsiTheme="minorHAnsi" w:cstheme="minorHAnsi"/>
          <w:i/>
          <w:iCs/>
          <w:sz w:val="22"/>
          <w:szCs w:val="22"/>
        </w:rPr>
        <w:t>e</w:t>
      </w:r>
      <w:r w:rsidRPr="00B43AD4">
        <w:rPr>
          <w:rFonts w:asciiTheme="minorHAnsi" w:hAnsiTheme="minorHAnsi" w:cstheme="minorHAnsi"/>
          <w:sz w:val="22"/>
          <w:szCs w:val="22"/>
        </w:rPr>
        <w:t>) aux droits et obligations des fonctionnai</w:t>
      </w:r>
      <w:r w:rsidR="002C2237">
        <w:rPr>
          <w:rFonts w:asciiTheme="minorHAnsi" w:hAnsiTheme="minorHAnsi" w:cstheme="minorHAnsi"/>
          <w:sz w:val="22"/>
          <w:szCs w:val="22"/>
        </w:rPr>
        <w:t xml:space="preserve">res tels que </w:t>
      </w:r>
      <w:r w:rsidR="000A2241">
        <w:rPr>
          <w:rFonts w:asciiTheme="minorHAnsi" w:hAnsiTheme="minorHAnsi" w:cstheme="minorHAnsi"/>
          <w:sz w:val="22"/>
          <w:szCs w:val="22"/>
        </w:rPr>
        <w:t>définis par le C</w:t>
      </w:r>
      <w:r w:rsidR="002C2237">
        <w:rPr>
          <w:rFonts w:asciiTheme="minorHAnsi" w:hAnsiTheme="minorHAnsi" w:cstheme="minorHAnsi"/>
          <w:sz w:val="22"/>
          <w:szCs w:val="22"/>
        </w:rPr>
        <w:t xml:space="preserve">ode général de la fonction publique et </w:t>
      </w:r>
      <w:r w:rsidRPr="00B43AD4">
        <w:rPr>
          <w:rFonts w:asciiTheme="minorHAnsi" w:hAnsiTheme="minorHAnsi" w:cstheme="minorHAnsi"/>
          <w:sz w:val="22"/>
          <w:szCs w:val="22"/>
        </w:rPr>
        <w:t xml:space="preserve">par le décret n° 88-145 du 15 février 1988 susvisés. </w:t>
      </w:r>
    </w:p>
    <w:p w14:paraId="10F861E1" w14:textId="77777777" w:rsidR="002C2237" w:rsidRPr="00B43AD4" w:rsidRDefault="002C2237" w:rsidP="00B43AD4">
      <w:pPr>
        <w:rPr>
          <w:rFonts w:asciiTheme="minorHAnsi" w:hAnsiTheme="minorHAnsi" w:cstheme="minorHAnsi"/>
          <w:sz w:val="22"/>
          <w:szCs w:val="22"/>
        </w:rPr>
      </w:pPr>
    </w:p>
    <w:p w14:paraId="23CFB0C2" w14:textId="18A997E7"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914C7D">
        <w:rPr>
          <w:rFonts w:asciiTheme="minorHAnsi" w:hAnsiTheme="minorHAnsi" w:cstheme="minorHAnsi"/>
          <w:b/>
          <w:sz w:val="22"/>
          <w:szCs w:val="22"/>
        </w:rPr>
        <w:t>7</w:t>
      </w:r>
      <w:r w:rsidR="008A62B9" w:rsidRPr="008A62B9">
        <w:rPr>
          <w:rFonts w:asciiTheme="minorHAnsi" w:hAnsiTheme="minorHAnsi" w:cstheme="minorHAnsi"/>
          <w:b/>
          <w:sz w:val="22"/>
          <w:szCs w:val="22"/>
        </w:rPr>
        <w:t xml:space="preserve"> </w:t>
      </w:r>
    </w:p>
    <w:p w14:paraId="71BCC8E8" w14:textId="77777777" w:rsidR="00B43AD4" w:rsidRPr="00B43AD4" w:rsidRDefault="00B43AD4" w:rsidP="00B43AD4">
      <w:pPr>
        <w:rPr>
          <w:rFonts w:asciiTheme="minorHAnsi" w:hAnsiTheme="minorHAnsi" w:cstheme="minorHAnsi"/>
          <w:sz w:val="22"/>
          <w:szCs w:val="22"/>
        </w:rPr>
      </w:pPr>
      <w:r w:rsidRPr="002C2237">
        <w:rPr>
          <w:rFonts w:asciiTheme="minorHAnsi" w:hAnsiTheme="minorHAnsi" w:cstheme="minorHAnsi"/>
          <w:sz w:val="22"/>
          <w:szCs w:val="22"/>
          <w:highlight w:val="yellow"/>
        </w:rPr>
        <w:t>(Le cas échéant)</w:t>
      </w:r>
      <w:r w:rsidRPr="00B43AD4">
        <w:rPr>
          <w:rFonts w:asciiTheme="minorHAnsi" w:hAnsiTheme="minorHAnsi" w:cstheme="minorHAnsi"/>
          <w:sz w:val="22"/>
          <w:szCs w:val="22"/>
        </w:rPr>
        <w:t xml:space="preserve"> Le présent contrat est susceptible de renouvellement dans la limite de 12 mois pendant </w:t>
      </w:r>
      <w:proofErr w:type="gramStart"/>
      <w:r w:rsidRPr="00B43AD4">
        <w:rPr>
          <w:rFonts w:asciiTheme="minorHAnsi" w:hAnsiTheme="minorHAnsi" w:cstheme="minorHAnsi"/>
          <w:sz w:val="22"/>
          <w:szCs w:val="22"/>
        </w:rPr>
        <w:t>une même période de 18 mois consécutifs</w:t>
      </w:r>
      <w:proofErr w:type="gramEnd"/>
      <w:r w:rsidRPr="00B43AD4">
        <w:rPr>
          <w:rFonts w:asciiTheme="minorHAnsi" w:hAnsiTheme="minorHAnsi" w:cstheme="minorHAnsi"/>
          <w:sz w:val="22"/>
          <w:szCs w:val="22"/>
        </w:rPr>
        <w:t xml:space="preserve"> par reconduction expresse. L’autorité notifie son intention de renouveler ou non l’engagement au plus tard :</w:t>
      </w:r>
    </w:p>
    <w:p w14:paraId="72746297" w14:textId="0A72F85E" w:rsidR="00B43AD4" w:rsidRPr="00914C7D" w:rsidRDefault="00914C7D" w:rsidP="00914C7D">
      <w:pPr>
        <w:rPr>
          <w:rFonts w:asciiTheme="minorHAnsi" w:hAnsiTheme="minorHAnsi" w:cstheme="minorHAnsi"/>
          <w:sz w:val="22"/>
          <w:szCs w:val="22"/>
        </w:rPr>
      </w:pPr>
      <w:r w:rsidRPr="00914C7D">
        <w:rPr>
          <w:rFonts w:asciiTheme="minorHAnsi" w:hAnsiTheme="minorHAnsi" w:cstheme="minorHAnsi"/>
          <w:sz w:val="22"/>
          <w:szCs w:val="22"/>
        </w:rPr>
        <w:t>-</w:t>
      </w:r>
      <w:r>
        <w:rPr>
          <w:rFonts w:asciiTheme="minorHAnsi" w:hAnsiTheme="minorHAnsi" w:cstheme="minorHAnsi"/>
          <w:sz w:val="22"/>
          <w:szCs w:val="22"/>
        </w:rPr>
        <w:t xml:space="preserve"> </w:t>
      </w:r>
      <w:r w:rsidR="00B43AD4" w:rsidRPr="00914C7D">
        <w:rPr>
          <w:rFonts w:asciiTheme="minorHAnsi" w:hAnsiTheme="minorHAnsi" w:cstheme="minorHAnsi"/>
          <w:sz w:val="22"/>
          <w:szCs w:val="22"/>
        </w:rPr>
        <w:t>8</w:t>
      </w:r>
      <w:r w:rsidR="00B43AD4" w:rsidRPr="00914C7D">
        <w:rPr>
          <w:rFonts w:asciiTheme="minorHAnsi" w:hAnsiTheme="minorHAnsi" w:cstheme="minorHAnsi"/>
          <w:sz w:val="22"/>
          <w:szCs w:val="22"/>
          <w:vertAlign w:val="superscript"/>
        </w:rPr>
        <w:t xml:space="preserve"> </w:t>
      </w:r>
      <w:r w:rsidR="00B43AD4" w:rsidRPr="00914C7D">
        <w:rPr>
          <w:rFonts w:asciiTheme="minorHAnsi" w:hAnsiTheme="minorHAnsi" w:cstheme="minorHAnsi"/>
          <w:sz w:val="22"/>
          <w:szCs w:val="22"/>
        </w:rPr>
        <w:t>jours avant le terme de l’engagement pour l’agent recruté pour une durée inférieure à 6 mois ;</w:t>
      </w:r>
    </w:p>
    <w:p w14:paraId="75F733DD" w14:textId="297C94FC" w:rsidR="00B43AD4" w:rsidRPr="00914C7D" w:rsidRDefault="00914C7D" w:rsidP="00914C7D">
      <w:pPr>
        <w:rPr>
          <w:rFonts w:asciiTheme="minorHAnsi" w:hAnsiTheme="minorHAnsi" w:cstheme="minorHAnsi"/>
          <w:sz w:val="22"/>
          <w:szCs w:val="22"/>
        </w:rPr>
      </w:pPr>
      <w:r>
        <w:rPr>
          <w:rFonts w:asciiTheme="minorHAnsi" w:hAnsiTheme="minorHAnsi" w:cstheme="minorHAnsi"/>
          <w:sz w:val="22"/>
          <w:szCs w:val="22"/>
        </w:rPr>
        <w:t xml:space="preserve">- </w:t>
      </w:r>
      <w:r w:rsidR="00B43AD4" w:rsidRPr="00914C7D">
        <w:rPr>
          <w:rFonts w:asciiTheme="minorHAnsi" w:hAnsiTheme="minorHAnsi" w:cstheme="minorHAnsi"/>
          <w:sz w:val="22"/>
          <w:szCs w:val="22"/>
        </w:rPr>
        <w:t xml:space="preserve">un mois avant le terme de l'engagement pour l’agent recruté pour une durée égale ou supérieure à 6 mois et inférieure à 2 ans. </w:t>
      </w:r>
    </w:p>
    <w:p w14:paraId="278D8C9D" w14:textId="77777777" w:rsidR="00B43AD4" w:rsidRPr="00B43AD4" w:rsidRDefault="00B43AD4" w:rsidP="00B43AD4">
      <w:pPr>
        <w:rPr>
          <w:rFonts w:asciiTheme="minorHAnsi" w:hAnsiTheme="minorHAnsi" w:cstheme="minorHAnsi"/>
          <w:sz w:val="22"/>
          <w:szCs w:val="22"/>
        </w:rPr>
      </w:pPr>
    </w:p>
    <w:p w14:paraId="7C582917" w14:textId="77777777" w:rsidR="00B43AD4" w:rsidRPr="002C2237" w:rsidRDefault="00B43AD4" w:rsidP="00B43AD4">
      <w:pPr>
        <w:rPr>
          <w:rFonts w:asciiTheme="minorHAnsi" w:hAnsiTheme="minorHAnsi" w:cstheme="minorHAnsi"/>
          <w:sz w:val="22"/>
          <w:szCs w:val="22"/>
        </w:rPr>
      </w:pPr>
      <w:r w:rsidRPr="00EB1BDC">
        <w:rPr>
          <w:rFonts w:asciiTheme="minorHAnsi" w:hAnsiTheme="minorHAnsi" w:cstheme="minorHAnsi"/>
          <w:sz w:val="22"/>
          <w:szCs w:val="22"/>
        </w:rPr>
        <w:t>IMPORTANT :</w:t>
      </w:r>
      <w:r w:rsidRPr="002C2237">
        <w:rPr>
          <w:rFonts w:asciiTheme="minorHAnsi" w:hAnsiTheme="minorHAnsi" w:cstheme="minorHAnsi"/>
          <w:sz w:val="22"/>
          <w:szCs w:val="22"/>
        </w:rPr>
        <w:t xml:space="preserve"> 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5D2D5130" w14:textId="77777777" w:rsidR="00B43AD4" w:rsidRPr="00B43AD4" w:rsidRDefault="00B43AD4" w:rsidP="00B43AD4">
      <w:pPr>
        <w:rPr>
          <w:rFonts w:asciiTheme="minorHAnsi" w:hAnsiTheme="minorHAnsi" w:cstheme="minorHAnsi"/>
          <w:sz w:val="22"/>
          <w:szCs w:val="22"/>
        </w:rPr>
      </w:pPr>
    </w:p>
    <w:p w14:paraId="2E9085C4" w14:textId="77777777" w:rsidR="00B43AD4" w:rsidRPr="00B43AD4" w:rsidRDefault="00B43AD4" w:rsidP="00B43AD4">
      <w:pPr>
        <w:rPr>
          <w:rFonts w:asciiTheme="minorHAnsi" w:hAnsiTheme="minorHAnsi" w:cstheme="minorHAnsi"/>
          <w:bCs/>
          <w:iCs/>
          <w:sz w:val="22"/>
          <w:szCs w:val="22"/>
        </w:rPr>
      </w:pPr>
      <w:r w:rsidRPr="00B43AD4">
        <w:rPr>
          <w:rFonts w:asciiTheme="minorHAnsi" w:hAnsiTheme="minorHAnsi" w:cstheme="minorHAnsi"/>
          <w:bCs/>
          <w:iCs/>
          <w:sz w:val="22"/>
          <w:szCs w:val="22"/>
        </w:rPr>
        <w:t xml:space="preserve">Lorsqu'il est proposé de renouveler le contrat, l'agent contractuel dispose d'un délai de huit jours pour faire connaître, le cas échéant, son acceptation. </w:t>
      </w:r>
    </w:p>
    <w:p w14:paraId="7968762F" w14:textId="77777777" w:rsidR="00B43AD4" w:rsidRPr="00B43AD4" w:rsidRDefault="00B43AD4" w:rsidP="00B43AD4">
      <w:pPr>
        <w:rPr>
          <w:rFonts w:asciiTheme="minorHAnsi" w:hAnsiTheme="minorHAnsi" w:cstheme="minorHAnsi"/>
          <w:bCs/>
          <w:iCs/>
          <w:sz w:val="22"/>
          <w:szCs w:val="22"/>
        </w:rPr>
      </w:pPr>
      <w:r w:rsidRPr="00B43AD4">
        <w:rPr>
          <w:rFonts w:asciiTheme="minorHAnsi" w:hAnsiTheme="minorHAnsi" w:cstheme="minorHAnsi"/>
          <w:bCs/>
          <w:iCs/>
          <w:sz w:val="22"/>
          <w:szCs w:val="22"/>
        </w:rPr>
        <w:t xml:space="preserve">L'autorité territoriale informe l'agent des conséquences de son silence. </w:t>
      </w:r>
    </w:p>
    <w:p w14:paraId="378ADBF1" w14:textId="77777777" w:rsidR="00B43AD4" w:rsidRDefault="00B43AD4" w:rsidP="00B43AD4">
      <w:pPr>
        <w:rPr>
          <w:rFonts w:asciiTheme="minorHAnsi" w:hAnsiTheme="minorHAnsi" w:cstheme="minorHAnsi"/>
          <w:bCs/>
          <w:iCs/>
          <w:sz w:val="22"/>
          <w:szCs w:val="22"/>
        </w:rPr>
      </w:pPr>
      <w:r w:rsidRPr="00B43AD4">
        <w:rPr>
          <w:rFonts w:asciiTheme="minorHAnsi" w:hAnsiTheme="minorHAnsi" w:cstheme="minorHAnsi"/>
          <w:bCs/>
          <w:iCs/>
          <w:sz w:val="22"/>
          <w:szCs w:val="22"/>
        </w:rPr>
        <w:t>En cas de non-réponse dans le délai prévu, l'intéressé est présumé renoncer à son emploi.</w:t>
      </w:r>
    </w:p>
    <w:p w14:paraId="42255FF4" w14:textId="77777777" w:rsidR="002C2237" w:rsidRDefault="002C2237" w:rsidP="00B43AD4">
      <w:pPr>
        <w:rPr>
          <w:rFonts w:asciiTheme="minorHAnsi" w:hAnsiTheme="minorHAnsi" w:cstheme="minorHAnsi"/>
          <w:bCs/>
          <w:iCs/>
          <w:sz w:val="22"/>
          <w:szCs w:val="22"/>
        </w:rPr>
      </w:pPr>
    </w:p>
    <w:p w14:paraId="2EDEE7C9" w14:textId="7555FBD1"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8E2E4D">
        <w:rPr>
          <w:rFonts w:asciiTheme="minorHAnsi" w:hAnsiTheme="minorHAnsi" w:cstheme="minorHAnsi"/>
          <w:b/>
          <w:sz w:val="22"/>
          <w:szCs w:val="22"/>
        </w:rPr>
        <w:t>8</w:t>
      </w:r>
    </w:p>
    <w:p w14:paraId="386EE32F"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Le présent contrat est susceptible d’être rompu pour l’un des motifs suivants :</w:t>
      </w:r>
    </w:p>
    <w:p w14:paraId="110E61C3" w14:textId="77777777" w:rsidR="00B43AD4" w:rsidRPr="00B43AD4" w:rsidRDefault="00B43AD4" w:rsidP="00B43AD4">
      <w:pPr>
        <w:rPr>
          <w:rFonts w:asciiTheme="minorHAnsi" w:hAnsiTheme="minorHAnsi" w:cstheme="minorHAnsi"/>
          <w:sz w:val="22"/>
          <w:szCs w:val="22"/>
        </w:rPr>
      </w:pPr>
    </w:p>
    <w:p w14:paraId="6FC92797" w14:textId="7668D40D" w:rsidR="00B43AD4" w:rsidRPr="00B43AD4" w:rsidRDefault="002C2237" w:rsidP="002C2237">
      <w:pPr>
        <w:rPr>
          <w:rFonts w:asciiTheme="minorHAnsi" w:hAnsiTheme="minorHAnsi" w:cstheme="minorHAnsi"/>
          <w:b/>
          <w:bCs/>
          <w:sz w:val="22"/>
          <w:szCs w:val="22"/>
        </w:rPr>
      </w:pPr>
      <w:r>
        <w:rPr>
          <w:rFonts w:asciiTheme="minorHAnsi" w:hAnsiTheme="minorHAnsi" w:cstheme="minorHAnsi"/>
          <w:b/>
          <w:bCs/>
          <w:sz w:val="22"/>
          <w:szCs w:val="22"/>
        </w:rPr>
        <w:t>1</w:t>
      </w:r>
      <w:r w:rsidR="00AC4D09">
        <w:rPr>
          <w:rFonts w:asciiTheme="minorHAnsi" w:hAnsiTheme="minorHAnsi" w:cstheme="minorHAnsi"/>
          <w:b/>
          <w:bCs/>
          <w:sz w:val="22"/>
          <w:szCs w:val="22"/>
        </w:rPr>
        <w:t xml:space="preserve"> </w:t>
      </w:r>
      <w:r>
        <w:rPr>
          <w:rFonts w:asciiTheme="minorHAnsi" w:hAnsiTheme="minorHAnsi" w:cstheme="minorHAnsi"/>
          <w:b/>
          <w:bCs/>
          <w:sz w:val="22"/>
          <w:szCs w:val="22"/>
        </w:rPr>
        <w:t>-</w:t>
      </w:r>
      <w:r w:rsidR="00AC4D09">
        <w:rPr>
          <w:rFonts w:asciiTheme="minorHAnsi" w:hAnsiTheme="minorHAnsi" w:cstheme="minorHAnsi"/>
          <w:b/>
          <w:bCs/>
          <w:sz w:val="22"/>
          <w:szCs w:val="22"/>
        </w:rPr>
        <w:t xml:space="preserve"> </w:t>
      </w:r>
      <w:r w:rsidR="00B43AD4" w:rsidRPr="00B43AD4">
        <w:rPr>
          <w:rFonts w:asciiTheme="minorHAnsi" w:hAnsiTheme="minorHAnsi" w:cstheme="minorHAnsi"/>
          <w:b/>
          <w:bCs/>
          <w:sz w:val="22"/>
          <w:szCs w:val="22"/>
        </w:rPr>
        <w:t>Licenciement à l’initiative de l</w:t>
      </w:r>
      <w:r w:rsidR="007D6129">
        <w:rPr>
          <w:rFonts w:asciiTheme="minorHAnsi" w:hAnsiTheme="minorHAnsi" w:cstheme="minorHAnsi"/>
          <w:b/>
          <w:bCs/>
          <w:sz w:val="22"/>
          <w:szCs w:val="22"/>
        </w:rPr>
        <w:t>’autorité territoriale</w:t>
      </w:r>
    </w:p>
    <w:p w14:paraId="1300BD13"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En cas de licenciement, M</w:t>
      </w:r>
      <w:r w:rsidRPr="002C2237">
        <w:rPr>
          <w:rFonts w:asciiTheme="minorHAnsi" w:hAnsiTheme="minorHAnsi" w:cstheme="minorHAnsi"/>
          <w:sz w:val="22"/>
          <w:szCs w:val="22"/>
          <w:highlight w:val="yellow"/>
        </w:rPr>
        <w:t>…………</w:t>
      </w:r>
      <w:proofErr w:type="gramStart"/>
      <w:r w:rsidRPr="002C2237">
        <w:rPr>
          <w:rFonts w:asciiTheme="minorHAnsi" w:hAnsiTheme="minorHAnsi" w:cstheme="minorHAnsi"/>
          <w:sz w:val="22"/>
          <w:szCs w:val="22"/>
          <w:highlight w:val="yellow"/>
        </w:rPr>
        <w:t>…….</w:t>
      </w:r>
      <w:proofErr w:type="gramEnd"/>
      <w:r w:rsidRPr="00B43AD4">
        <w:rPr>
          <w:rFonts w:asciiTheme="minorHAnsi" w:hAnsiTheme="minorHAnsi" w:cstheme="minorHAnsi"/>
          <w:sz w:val="22"/>
          <w:szCs w:val="22"/>
        </w:rPr>
        <w:t>a droit à un préavis d’une durée :</w:t>
      </w:r>
    </w:p>
    <w:p w14:paraId="1E624710" w14:textId="5C2F5945" w:rsidR="00B43AD4" w:rsidRPr="00914C7D" w:rsidRDefault="00914C7D" w:rsidP="00914C7D">
      <w:pPr>
        <w:rPr>
          <w:rFonts w:asciiTheme="minorHAnsi" w:hAnsiTheme="minorHAnsi" w:cstheme="minorHAnsi"/>
          <w:sz w:val="22"/>
          <w:szCs w:val="22"/>
        </w:rPr>
      </w:pPr>
      <w:r w:rsidRPr="00914C7D">
        <w:rPr>
          <w:rFonts w:asciiTheme="minorHAnsi" w:hAnsiTheme="minorHAnsi" w:cstheme="minorHAnsi"/>
          <w:sz w:val="22"/>
          <w:szCs w:val="22"/>
        </w:rPr>
        <w:t>-</w:t>
      </w:r>
      <w:r>
        <w:rPr>
          <w:rFonts w:asciiTheme="minorHAnsi" w:hAnsiTheme="minorHAnsi" w:cstheme="minorHAnsi"/>
          <w:sz w:val="22"/>
          <w:szCs w:val="22"/>
        </w:rPr>
        <w:t xml:space="preserve"> </w:t>
      </w:r>
      <w:r w:rsidR="00B43AD4" w:rsidRPr="00914C7D">
        <w:rPr>
          <w:rFonts w:asciiTheme="minorHAnsi" w:hAnsiTheme="minorHAnsi" w:cstheme="minorHAnsi"/>
          <w:sz w:val="22"/>
          <w:szCs w:val="22"/>
        </w:rPr>
        <w:t>de 8 jours dans le cas où la durée des services est inférieure à 6 mois,</w:t>
      </w:r>
    </w:p>
    <w:p w14:paraId="3B4CFD64" w14:textId="1E3AFC78" w:rsidR="00B43AD4" w:rsidRPr="00914C7D" w:rsidRDefault="00914C7D" w:rsidP="00914C7D">
      <w:pPr>
        <w:rPr>
          <w:rFonts w:asciiTheme="minorHAnsi" w:hAnsiTheme="minorHAnsi" w:cstheme="minorHAnsi"/>
          <w:sz w:val="22"/>
          <w:szCs w:val="22"/>
        </w:rPr>
      </w:pPr>
      <w:r>
        <w:rPr>
          <w:rFonts w:asciiTheme="minorHAnsi" w:hAnsiTheme="minorHAnsi" w:cstheme="minorHAnsi"/>
          <w:sz w:val="22"/>
          <w:szCs w:val="22"/>
        </w:rPr>
        <w:t xml:space="preserve">- </w:t>
      </w:r>
      <w:r w:rsidR="00B43AD4" w:rsidRPr="00914C7D">
        <w:rPr>
          <w:rFonts w:asciiTheme="minorHAnsi" w:hAnsiTheme="minorHAnsi" w:cstheme="minorHAnsi"/>
          <w:sz w:val="22"/>
          <w:szCs w:val="22"/>
        </w:rPr>
        <w:t>de 1 mois dans le cas où la durée des services est comprise entre 6 mois et 2 ans</w:t>
      </w:r>
    </w:p>
    <w:p w14:paraId="13A1B13C" w14:textId="77777777" w:rsidR="00B43AD4" w:rsidRPr="002C2237" w:rsidRDefault="00B43AD4" w:rsidP="00B43AD4">
      <w:pPr>
        <w:rPr>
          <w:rFonts w:asciiTheme="minorHAnsi" w:hAnsiTheme="minorHAnsi" w:cstheme="minorHAnsi"/>
          <w:sz w:val="22"/>
          <w:szCs w:val="22"/>
        </w:rPr>
      </w:pPr>
    </w:p>
    <w:p w14:paraId="3D18FE59"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02E274FA" w14:textId="77777777" w:rsidR="00B43AD4" w:rsidRPr="002C2237" w:rsidRDefault="00B43AD4" w:rsidP="00B43AD4">
      <w:pPr>
        <w:rPr>
          <w:rFonts w:asciiTheme="minorHAnsi" w:hAnsiTheme="minorHAnsi" w:cstheme="minorHAnsi"/>
          <w:sz w:val="22"/>
          <w:szCs w:val="22"/>
        </w:rPr>
      </w:pPr>
    </w:p>
    <w:p w14:paraId="44AE49BA"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L’attribution du préavis tel que déterminé ci-dessus est toutefois conditionnée par l’application des dispositions de la réglementation en vigueur au moment de la rupture du contrat.</w:t>
      </w:r>
    </w:p>
    <w:p w14:paraId="6D4F332C"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Il en est de même pour l’attribution de l’indemnité de licenciement. </w:t>
      </w:r>
    </w:p>
    <w:p w14:paraId="126AFE39" w14:textId="77777777" w:rsidR="00B43AD4" w:rsidRPr="00B43AD4" w:rsidRDefault="00B43AD4" w:rsidP="00B43AD4">
      <w:pPr>
        <w:rPr>
          <w:rFonts w:asciiTheme="minorHAnsi" w:hAnsiTheme="minorHAnsi" w:cstheme="minorHAnsi"/>
          <w:sz w:val="22"/>
          <w:szCs w:val="22"/>
        </w:rPr>
      </w:pPr>
    </w:p>
    <w:p w14:paraId="2DA77F17"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lastRenderedPageBreak/>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0DC3598B" w14:textId="77777777" w:rsidR="00B43AD4" w:rsidRPr="00B43AD4" w:rsidRDefault="00B43AD4" w:rsidP="00B43AD4">
      <w:pPr>
        <w:rPr>
          <w:rFonts w:asciiTheme="minorHAnsi" w:hAnsiTheme="minorHAnsi" w:cstheme="minorHAnsi"/>
          <w:sz w:val="22"/>
          <w:szCs w:val="22"/>
        </w:rPr>
      </w:pPr>
    </w:p>
    <w:p w14:paraId="1A4EE837"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Le licenciement est notifié par lettre recommandée avec accusé de réception ou par lettre remise en main propre contre décharge. </w:t>
      </w:r>
    </w:p>
    <w:p w14:paraId="602F3ABA" w14:textId="77777777" w:rsidR="00B43AD4" w:rsidRPr="00B43AD4" w:rsidRDefault="00B43AD4" w:rsidP="00B43AD4">
      <w:pPr>
        <w:rPr>
          <w:rFonts w:asciiTheme="minorHAnsi" w:hAnsiTheme="minorHAnsi" w:cstheme="minorHAnsi"/>
          <w:sz w:val="22"/>
          <w:szCs w:val="22"/>
        </w:rPr>
      </w:pPr>
    </w:p>
    <w:p w14:paraId="0EECECFB" w14:textId="312E8A54" w:rsidR="00B43AD4" w:rsidRPr="002C2237" w:rsidRDefault="002C2237" w:rsidP="002C2237">
      <w:pPr>
        <w:rPr>
          <w:rFonts w:asciiTheme="minorHAnsi" w:hAnsiTheme="minorHAnsi" w:cstheme="minorHAnsi"/>
          <w:b/>
          <w:bCs/>
          <w:sz w:val="22"/>
          <w:szCs w:val="22"/>
        </w:rPr>
      </w:pPr>
      <w:r>
        <w:rPr>
          <w:rFonts w:asciiTheme="minorHAnsi" w:hAnsiTheme="minorHAnsi" w:cstheme="minorHAnsi"/>
          <w:b/>
          <w:bCs/>
          <w:sz w:val="22"/>
          <w:szCs w:val="22"/>
        </w:rPr>
        <w:t>2</w:t>
      </w:r>
      <w:r w:rsidR="00AC4D09">
        <w:rPr>
          <w:rFonts w:asciiTheme="minorHAnsi" w:hAnsiTheme="minorHAnsi" w:cstheme="minorHAnsi"/>
          <w:b/>
          <w:bCs/>
          <w:sz w:val="22"/>
          <w:szCs w:val="22"/>
        </w:rPr>
        <w:t xml:space="preserve"> </w:t>
      </w:r>
      <w:r>
        <w:rPr>
          <w:rFonts w:asciiTheme="minorHAnsi" w:hAnsiTheme="minorHAnsi" w:cstheme="minorHAnsi"/>
          <w:b/>
          <w:bCs/>
          <w:sz w:val="22"/>
          <w:szCs w:val="22"/>
        </w:rPr>
        <w:t>-</w:t>
      </w:r>
      <w:r w:rsidR="00AC4D09">
        <w:rPr>
          <w:rFonts w:asciiTheme="minorHAnsi" w:hAnsiTheme="minorHAnsi" w:cstheme="minorHAnsi"/>
          <w:b/>
          <w:bCs/>
          <w:sz w:val="22"/>
          <w:szCs w:val="22"/>
        </w:rPr>
        <w:t xml:space="preserve"> </w:t>
      </w:r>
      <w:r w:rsidR="00B43AD4" w:rsidRPr="002C2237">
        <w:rPr>
          <w:rFonts w:asciiTheme="minorHAnsi" w:hAnsiTheme="minorHAnsi" w:cstheme="minorHAnsi"/>
          <w:b/>
          <w:bCs/>
          <w:sz w:val="22"/>
          <w:szCs w:val="22"/>
        </w:rPr>
        <w:t>Démission du co-contractant</w:t>
      </w:r>
    </w:p>
    <w:p w14:paraId="324C12E1" w14:textId="45502DF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La démission doit être clairement exprimée par lettre recommandée avec accusé de réception.</w:t>
      </w:r>
    </w:p>
    <w:p w14:paraId="2B7D1655" w14:textId="77777777" w:rsidR="00B43AD4" w:rsidRPr="00B43AD4" w:rsidRDefault="00B43AD4" w:rsidP="00B43AD4">
      <w:pPr>
        <w:rPr>
          <w:rFonts w:asciiTheme="minorHAnsi" w:hAnsiTheme="minorHAnsi" w:cstheme="minorHAnsi"/>
          <w:sz w:val="22"/>
          <w:szCs w:val="22"/>
        </w:rPr>
      </w:pPr>
    </w:p>
    <w:p w14:paraId="78CE977D"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M</w:t>
      </w:r>
      <w:r w:rsidRPr="002C2237">
        <w:rPr>
          <w:rFonts w:asciiTheme="minorHAnsi" w:hAnsiTheme="minorHAnsi" w:cstheme="minorHAnsi"/>
          <w:sz w:val="22"/>
          <w:szCs w:val="22"/>
          <w:highlight w:val="yellow"/>
        </w:rPr>
        <w:t>…</w:t>
      </w:r>
      <w:proofErr w:type="gramStart"/>
      <w:r w:rsidRPr="002C2237">
        <w:rPr>
          <w:rFonts w:asciiTheme="minorHAnsi" w:hAnsiTheme="minorHAnsi" w:cstheme="minorHAnsi"/>
          <w:sz w:val="22"/>
          <w:szCs w:val="22"/>
          <w:highlight w:val="yellow"/>
        </w:rPr>
        <w:t>…….</w:t>
      </w:r>
      <w:proofErr w:type="gramEnd"/>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tenu (</w:t>
      </w:r>
      <w:r w:rsidRPr="00B43AD4">
        <w:rPr>
          <w:rFonts w:asciiTheme="minorHAnsi" w:hAnsiTheme="minorHAnsi" w:cstheme="minorHAnsi"/>
          <w:i/>
          <w:iCs/>
          <w:sz w:val="22"/>
          <w:szCs w:val="22"/>
        </w:rPr>
        <w:t>e</w:t>
      </w:r>
      <w:r w:rsidRPr="00B43AD4">
        <w:rPr>
          <w:rFonts w:asciiTheme="minorHAnsi" w:hAnsiTheme="minorHAnsi" w:cstheme="minorHAnsi"/>
          <w:sz w:val="22"/>
          <w:szCs w:val="22"/>
        </w:rPr>
        <w:t xml:space="preserve">) de respecter un préavis d’une durée : </w:t>
      </w:r>
    </w:p>
    <w:p w14:paraId="289683BB" w14:textId="76DE74A4" w:rsidR="00B43AD4" w:rsidRPr="008D2F64" w:rsidRDefault="008D2F64" w:rsidP="008D2F64">
      <w:pPr>
        <w:rPr>
          <w:rFonts w:asciiTheme="minorHAnsi" w:hAnsiTheme="minorHAnsi" w:cstheme="minorHAnsi"/>
          <w:sz w:val="22"/>
          <w:szCs w:val="22"/>
        </w:rPr>
      </w:pPr>
      <w:r w:rsidRPr="008D2F64">
        <w:rPr>
          <w:rFonts w:asciiTheme="minorHAnsi" w:hAnsiTheme="minorHAnsi" w:cstheme="minorHAnsi"/>
          <w:sz w:val="22"/>
          <w:szCs w:val="22"/>
        </w:rPr>
        <w:t>-</w:t>
      </w:r>
      <w:r>
        <w:rPr>
          <w:rFonts w:asciiTheme="minorHAnsi" w:hAnsiTheme="minorHAnsi" w:cstheme="minorHAnsi"/>
          <w:sz w:val="22"/>
          <w:szCs w:val="22"/>
        </w:rPr>
        <w:t xml:space="preserve"> </w:t>
      </w:r>
      <w:r w:rsidR="00B43AD4" w:rsidRPr="008D2F64">
        <w:rPr>
          <w:rFonts w:asciiTheme="minorHAnsi" w:hAnsiTheme="minorHAnsi" w:cstheme="minorHAnsi"/>
          <w:sz w:val="22"/>
          <w:szCs w:val="22"/>
        </w:rPr>
        <w:t>de 8 jours si la durée des services est inférieure à 6 mois,</w:t>
      </w:r>
    </w:p>
    <w:p w14:paraId="31487760" w14:textId="52A7FA40" w:rsidR="00B43AD4" w:rsidRPr="008D2F64" w:rsidRDefault="008D2F64" w:rsidP="008D2F64">
      <w:pPr>
        <w:rPr>
          <w:rFonts w:asciiTheme="minorHAnsi" w:hAnsiTheme="minorHAnsi" w:cstheme="minorHAnsi"/>
          <w:sz w:val="22"/>
          <w:szCs w:val="22"/>
        </w:rPr>
      </w:pPr>
      <w:r>
        <w:rPr>
          <w:rFonts w:asciiTheme="minorHAnsi" w:hAnsiTheme="minorHAnsi" w:cstheme="minorHAnsi"/>
          <w:sz w:val="22"/>
          <w:szCs w:val="22"/>
        </w:rPr>
        <w:t xml:space="preserve">- </w:t>
      </w:r>
      <w:r w:rsidR="00B43AD4" w:rsidRPr="008D2F64">
        <w:rPr>
          <w:rFonts w:asciiTheme="minorHAnsi" w:hAnsiTheme="minorHAnsi" w:cstheme="minorHAnsi"/>
          <w:sz w:val="22"/>
          <w:szCs w:val="22"/>
        </w:rPr>
        <w:t xml:space="preserve">de 1 mois dans le cas où la durée des services est comprise entre 6 mois et 2 ans. </w:t>
      </w:r>
    </w:p>
    <w:p w14:paraId="44185A91" w14:textId="77777777" w:rsidR="00B43AD4" w:rsidRDefault="00B43AD4" w:rsidP="00B43AD4">
      <w:pPr>
        <w:rPr>
          <w:rFonts w:asciiTheme="minorHAnsi" w:hAnsiTheme="minorHAnsi" w:cstheme="minorHAnsi"/>
          <w:sz w:val="22"/>
          <w:szCs w:val="22"/>
        </w:rPr>
      </w:pPr>
    </w:p>
    <w:p w14:paraId="52D85459" w14:textId="617D97F9" w:rsidR="00866F7E" w:rsidRPr="00866F7E" w:rsidRDefault="00866F7E" w:rsidP="00866F7E">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w:t>
      </w:r>
      <w:r w:rsidR="00AC4D09">
        <w:rPr>
          <w:rFonts w:asciiTheme="minorHAnsi" w:hAnsiTheme="minorHAnsi" w:cstheme="minorHAnsi"/>
          <w:b/>
          <w:bCs/>
          <w:sz w:val="22"/>
          <w:szCs w:val="22"/>
        </w:rPr>
        <w:t xml:space="preserve"> </w:t>
      </w:r>
      <w:r w:rsidRPr="00866F7E">
        <w:rPr>
          <w:rFonts w:asciiTheme="minorHAnsi" w:hAnsiTheme="minorHAnsi" w:cstheme="minorHAnsi"/>
          <w:b/>
          <w:bCs/>
          <w:sz w:val="22"/>
          <w:szCs w:val="22"/>
        </w:rPr>
        <w:t>- Autres modalités de fin du contrat</w:t>
      </w:r>
      <w:r w:rsidR="008D2F64">
        <w:rPr>
          <w:rFonts w:asciiTheme="minorHAnsi" w:hAnsiTheme="minorHAnsi" w:cstheme="minorHAnsi"/>
          <w:b/>
          <w:bCs/>
          <w:sz w:val="22"/>
          <w:szCs w:val="22"/>
        </w:rPr>
        <w:t xml:space="preserve"> : </w:t>
      </w:r>
    </w:p>
    <w:p w14:paraId="22F0EAAF" w14:textId="6DB4D93D" w:rsidR="00866F7E" w:rsidRDefault="00866F7E" w:rsidP="00866F7E">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3644B675" w14:textId="148F0C93" w:rsid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57C29D37" w14:textId="4EE2165A" w:rsid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1D4A6FA2" w14:textId="52806851" w:rsid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404017C7" w14:textId="232EBB4D" w:rsid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0824C420" w14:textId="52D44493" w:rsidR="00866F7E" w:rsidRP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01E77B6E" w14:textId="77777777" w:rsidR="00866F7E" w:rsidRPr="00B43AD4" w:rsidRDefault="00866F7E" w:rsidP="00B43AD4">
      <w:pPr>
        <w:rPr>
          <w:rFonts w:asciiTheme="minorHAnsi" w:hAnsiTheme="minorHAnsi" w:cstheme="minorHAnsi"/>
          <w:sz w:val="22"/>
          <w:szCs w:val="22"/>
        </w:rPr>
      </w:pPr>
    </w:p>
    <w:p w14:paraId="30F6BF17" w14:textId="537497D8" w:rsidR="008A62B9" w:rsidRPr="008A62B9" w:rsidRDefault="00B43AD4" w:rsidP="00B43AD4">
      <w:pPr>
        <w:rPr>
          <w:rFonts w:asciiTheme="minorHAnsi" w:hAnsiTheme="minorHAnsi" w:cstheme="minorHAnsi"/>
          <w:b/>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8E2E4D">
        <w:rPr>
          <w:rFonts w:asciiTheme="minorHAnsi" w:hAnsiTheme="minorHAnsi" w:cstheme="minorHAnsi"/>
          <w:b/>
          <w:sz w:val="22"/>
          <w:szCs w:val="22"/>
        </w:rPr>
        <w:t>9</w:t>
      </w:r>
    </w:p>
    <w:p w14:paraId="050DAB4D"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A l'expiration du contrat, 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 xml:space="preserve"> </w:t>
      </w:r>
      <w:proofErr w:type="gramStart"/>
      <w:r w:rsidRPr="00B43AD4">
        <w:rPr>
          <w:rFonts w:asciiTheme="minorHAnsi" w:hAnsiTheme="minorHAnsi" w:cstheme="minorHAnsi"/>
          <w:sz w:val="22"/>
          <w:szCs w:val="22"/>
        </w:rPr>
        <w:t>se</w:t>
      </w:r>
      <w:proofErr w:type="gramEnd"/>
      <w:r w:rsidRPr="00B43AD4">
        <w:rPr>
          <w:rFonts w:asciiTheme="minorHAnsi" w:hAnsiTheme="minorHAnsi" w:cstheme="minorHAnsi"/>
          <w:sz w:val="22"/>
          <w:szCs w:val="22"/>
        </w:rPr>
        <w:t xml:space="preserve"> verra délivrer un certificat qui contient les mentions suivantes :</w:t>
      </w:r>
    </w:p>
    <w:p w14:paraId="7871698F" w14:textId="203550DA" w:rsidR="00B43AD4" w:rsidRPr="008D2F64" w:rsidRDefault="008D2F64" w:rsidP="008D2F64">
      <w:pPr>
        <w:rPr>
          <w:rFonts w:asciiTheme="minorHAnsi" w:hAnsiTheme="minorHAnsi" w:cstheme="minorHAnsi"/>
          <w:sz w:val="22"/>
          <w:szCs w:val="22"/>
        </w:rPr>
      </w:pPr>
      <w:r>
        <w:rPr>
          <w:rFonts w:asciiTheme="minorHAnsi" w:hAnsiTheme="minorHAnsi" w:cstheme="minorHAnsi"/>
          <w:sz w:val="22"/>
          <w:szCs w:val="22"/>
        </w:rPr>
        <w:t xml:space="preserve">- </w:t>
      </w:r>
      <w:r w:rsidR="00B43AD4" w:rsidRPr="008D2F64">
        <w:rPr>
          <w:rFonts w:asciiTheme="minorHAnsi" w:hAnsiTheme="minorHAnsi" w:cstheme="minorHAnsi"/>
          <w:sz w:val="22"/>
          <w:szCs w:val="22"/>
        </w:rPr>
        <w:t>la date de recrutement de l'agent et celle de fin de contrat ;</w:t>
      </w:r>
    </w:p>
    <w:p w14:paraId="31EB82D1" w14:textId="386B909D" w:rsidR="00B43AD4" w:rsidRPr="008D2F64" w:rsidRDefault="008D2F64" w:rsidP="008D2F64">
      <w:pPr>
        <w:rPr>
          <w:rFonts w:asciiTheme="minorHAnsi" w:hAnsiTheme="minorHAnsi" w:cstheme="minorHAnsi"/>
          <w:sz w:val="22"/>
          <w:szCs w:val="22"/>
        </w:rPr>
      </w:pPr>
      <w:r>
        <w:rPr>
          <w:rFonts w:asciiTheme="minorHAnsi" w:hAnsiTheme="minorHAnsi" w:cstheme="minorHAnsi"/>
          <w:sz w:val="22"/>
          <w:szCs w:val="22"/>
        </w:rPr>
        <w:t xml:space="preserve">- </w:t>
      </w:r>
      <w:r w:rsidR="00B43AD4" w:rsidRPr="008D2F64">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33066D1C" w14:textId="32072703" w:rsidR="00B43AD4" w:rsidRPr="008D2F64" w:rsidRDefault="008D2F64" w:rsidP="008D2F64">
      <w:pPr>
        <w:rPr>
          <w:rFonts w:asciiTheme="minorHAnsi" w:hAnsiTheme="minorHAnsi" w:cstheme="minorHAnsi"/>
          <w:sz w:val="22"/>
          <w:szCs w:val="22"/>
        </w:rPr>
      </w:pPr>
      <w:r>
        <w:rPr>
          <w:rFonts w:asciiTheme="minorHAnsi" w:hAnsiTheme="minorHAnsi" w:cstheme="minorHAnsi"/>
          <w:sz w:val="22"/>
          <w:szCs w:val="22"/>
        </w:rPr>
        <w:t xml:space="preserve">- </w:t>
      </w:r>
      <w:r w:rsidR="00B43AD4" w:rsidRPr="008D2F64">
        <w:rPr>
          <w:rFonts w:asciiTheme="minorHAnsi" w:hAnsiTheme="minorHAnsi" w:cstheme="minorHAnsi"/>
          <w:sz w:val="22"/>
          <w:szCs w:val="22"/>
        </w:rPr>
        <w:t>le cas échéant, les périodes de congés non assimilées à des périodes de travail effectif.</w:t>
      </w:r>
    </w:p>
    <w:p w14:paraId="172CB10D" w14:textId="77777777" w:rsidR="008A62B9" w:rsidRDefault="008A62B9" w:rsidP="00B43AD4">
      <w:pPr>
        <w:rPr>
          <w:rFonts w:asciiTheme="minorHAnsi" w:hAnsiTheme="minorHAnsi" w:cstheme="minorHAnsi"/>
          <w:sz w:val="22"/>
          <w:szCs w:val="22"/>
        </w:rPr>
      </w:pPr>
    </w:p>
    <w:p w14:paraId="10085D7D" w14:textId="17FF46F1" w:rsidR="00071020" w:rsidRPr="00071020" w:rsidRDefault="00071020" w:rsidP="00071020">
      <w:pPr>
        <w:rPr>
          <w:rFonts w:ascii="Calibri" w:eastAsia="Times New Roman" w:hAnsi="Calibri" w:cs="Calibri"/>
          <w:b/>
          <w:bCs/>
          <w:sz w:val="22"/>
          <w:szCs w:val="22"/>
          <w:lang w:eastAsia="fr-FR"/>
        </w:rPr>
      </w:pPr>
      <w:r w:rsidRPr="00071020">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 xml:space="preserve">10 </w:t>
      </w:r>
    </w:p>
    <w:p w14:paraId="2BF73664" w14:textId="77777777"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Conformément au décret n°2023-845 du 30 août 2023 portant sur la communication aux agents publics des informations et règles essentielles relatives à l'exercice de leurs fonctions, apparaissent en annexe les dispositions législatives et réglementaires générales concernant :</w:t>
      </w:r>
    </w:p>
    <w:p w14:paraId="45EE6ABA" w14:textId="77777777"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 les droits en matière de durée de travail, d'organisation du travail ainsi qu’en matière d'heures supplémentaires ;</w:t>
      </w:r>
    </w:p>
    <w:p w14:paraId="66813796" w14:textId="77777777"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 les droits à congés rémunérés ;</w:t>
      </w:r>
    </w:p>
    <w:p w14:paraId="063E636A" w14:textId="77777777"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 les droits à la formation ;</w:t>
      </w:r>
    </w:p>
    <w:p w14:paraId="22789EE5" w14:textId="77777777"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 les droits en matière de protection sociale ;</w:t>
      </w:r>
    </w:p>
    <w:p w14:paraId="1112BE8E" w14:textId="77777777" w:rsidR="00071020" w:rsidRPr="00B43AD4" w:rsidRDefault="00071020" w:rsidP="00B43AD4">
      <w:pPr>
        <w:rPr>
          <w:rFonts w:asciiTheme="minorHAnsi" w:hAnsiTheme="minorHAnsi" w:cstheme="minorHAnsi"/>
          <w:sz w:val="22"/>
          <w:szCs w:val="22"/>
        </w:rPr>
      </w:pPr>
    </w:p>
    <w:p w14:paraId="28910C4D" w14:textId="01F430FF"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8E2E4D">
        <w:rPr>
          <w:rFonts w:asciiTheme="minorHAnsi" w:hAnsiTheme="minorHAnsi" w:cstheme="minorHAnsi"/>
          <w:b/>
          <w:sz w:val="22"/>
          <w:szCs w:val="22"/>
        </w:rPr>
        <w:t>1</w:t>
      </w:r>
      <w:r w:rsidR="00071020">
        <w:rPr>
          <w:rFonts w:asciiTheme="minorHAnsi" w:hAnsiTheme="minorHAnsi" w:cstheme="minorHAnsi"/>
          <w:b/>
          <w:sz w:val="22"/>
          <w:szCs w:val="22"/>
        </w:rPr>
        <w:t>1</w:t>
      </w:r>
    </w:p>
    <w:p w14:paraId="5F91B1E0"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Le présent contrat sera transmis au comptable de la collectivité et notifié à l’intéressé(</w:t>
      </w:r>
      <w:r w:rsidRPr="00B43AD4">
        <w:rPr>
          <w:rFonts w:asciiTheme="minorHAnsi" w:hAnsiTheme="minorHAnsi" w:cstheme="minorHAnsi"/>
          <w:i/>
          <w:iCs/>
          <w:sz w:val="22"/>
          <w:szCs w:val="22"/>
        </w:rPr>
        <w:t>e</w:t>
      </w:r>
      <w:r w:rsidRPr="00B43AD4">
        <w:rPr>
          <w:rFonts w:asciiTheme="minorHAnsi" w:hAnsiTheme="minorHAnsi" w:cstheme="minorHAnsi"/>
          <w:sz w:val="22"/>
          <w:szCs w:val="22"/>
        </w:rPr>
        <w:t>).</w:t>
      </w:r>
    </w:p>
    <w:p w14:paraId="7361B849" w14:textId="37514B3E" w:rsidR="00071020" w:rsidRDefault="00071020">
      <w:pPr>
        <w:rPr>
          <w:rFonts w:asciiTheme="minorHAnsi" w:hAnsiTheme="minorHAnsi" w:cstheme="minorHAnsi"/>
          <w:sz w:val="22"/>
          <w:szCs w:val="22"/>
        </w:rPr>
      </w:pPr>
      <w:r>
        <w:rPr>
          <w:rFonts w:asciiTheme="minorHAnsi" w:hAnsiTheme="minorHAnsi" w:cstheme="minorHAnsi"/>
          <w:sz w:val="22"/>
          <w:szCs w:val="22"/>
        </w:rPr>
        <w:br w:type="page"/>
      </w:r>
    </w:p>
    <w:p w14:paraId="44C04C22" w14:textId="77777777" w:rsidR="0009260D" w:rsidRDefault="0009260D" w:rsidP="0009260D">
      <w:pPr>
        <w:rPr>
          <w:rFonts w:asciiTheme="minorHAnsi" w:hAnsiTheme="minorHAnsi" w:cstheme="minorHAnsi"/>
          <w:sz w:val="22"/>
          <w:szCs w:val="22"/>
        </w:rPr>
      </w:pPr>
    </w:p>
    <w:p w14:paraId="04DE3507" w14:textId="77777777" w:rsidR="000A2241" w:rsidRPr="0009260D" w:rsidRDefault="000A2241" w:rsidP="0009260D">
      <w:pPr>
        <w:rPr>
          <w:rFonts w:asciiTheme="minorHAnsi" w:hAnsiTheme="minorHAnsi" w:cstheme="minorHAnsi"/>
          <w:sz w:val="22"/>
          <w:szCs w:val="22"/>
        </w:rPr>
      </w:pPr>
    </w:p>
    <w:p w14:paraId="5BA4FCBF"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638115DC" w14:textId="77777777" w:rsidR="0009260D" w:rsidRPr="00C86791" w:rsidRDefault="0009260D" w:rsidP="0009260D">
      <w:pPr>
        <w:ind w:left="5529"/>
        <w:rPr>
          <w:rFonts w:ascii="Calibri" w:hAnsi="Calibri" w:cs="Calibri"/>
          <w:sz w:val="22"/>
          <w:szCs w:val="22"/>
        </w:rPr>
      </w:pPr>
    </w:p>
    <w:p w14:paraId="6A307708" w14:textId="77777777" w:rsidR="0009260D" w:rsidRPr="00C86791" w:rsidRDefault="0042450A" w:rsidP="0042450A">
      <w:pPr>
        <w:ind w:left="5529"/>
        <w:rPr>
          <w:rFonts w:ascii="Calibri" w:hAnsi="Calibri" w:cs="Calibri"/>
          <w:sz w:val="22"/>
          <w:szCs w:val="22"/>
        </w:rPr>
      </w:pPr>
      <w:r w:rsidRPr="0042450A">
        <w:rPr>
          <w:rFonts w:ascii="Calibri" w:hAnsi="Calibri" w:cs="Calibri"/>
          <w:sz w:val="22"/>
          <w:szCs w:val="22"/>
          <w:highlight w:val="yellow"/>
        </w:rPr>
        <w:t>Madame la Maire / Monsieur le Maire / Madame la Présidente / Monsieur le Président</w:t>
      </w:r>
    </w:p>
    <w:p w14:paraId="60534D23"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r w:rsidR="00693918">
        <w:rPr>
          <w:rFonts w:ascii="Calibri" w:hAnsi="Calibri" w:cs="Calibri"/>
          <w:sz w:val="22"/>
          <w:szCs w:val="22"/>
          <w:highlight w:val="yellow"/>
        </w:rPr>
        <w:t>s</w:t>
      </w:r>
      <w:r w:rsidRPr="00D95A6C">
        <w:rPr>
          <w:rFonts w:ascii="Calibri" w:hAnsi="Calibri" w:cs="Calibri"/>
          <w:sz w:val="22"/>
          <w:szCs w:val="22"/>
          <w:highlight w:val="yellow"/>
        </w:rPr>
        <w:t>)</w:t>
      </w:r>
    </w:p>
    <w:p w14:paraId="76C332BE" w14:textId="77777777" w:rsidR="0009260D" w:rsidRDefault="0009260D" w:rsidP="0009260D">
      <w:pPr>
        <w:rPr>
          <w:rFonts w:ascii="Calibri" w:hAnsi="Calibri" w:cs="Calibri"/>
          <w:sz w:val="22"/>
          <w:szCs w:val="22"/>
        </w:rPr>
      </w:pPr>
    </w:p>
    <w:p w14:paraId="397EACF8" w14:textId="77777777" w:rsidR="00760817" w:rsidRDefault="00760817" w:rsidP="0009260D">
      <w:pPr>
        <w:rPr>
          <w:rFonts w:ascii="Calibri" w:hAnsi="Calibri" w:cs="Calibri"/>
          <w:sz w:val="22"/>
          <w:szCs w:val="22"/>
        </w:rPr>
      </w:pPr>
    </w:p>
    <w:p w14:paraId="62CF2D11" w14:textId="77777777" w:rsidR="006E45D4" w:rsidRDefault="006E45D4" w:rsidP="0009260D">
      <w:pPr>
        <w:rPr>
          <w:rFonts w:ascii="Calibri" w:hAnsi="Calibri" w:cs="Calibri"/>
          <w:sz w:val="22"/>
          <w:szCs w:val="22"/>
        </w:rPr>
      </w:pPr>
    </w:p>
    <w:p w14:paraId="154B38EB" w14:textId="77777777" w:rsidR="008D2F64" w:rsidRPr="00C86791" w:rsidRDefault="008D2F64" w:rsidP="0009260D">
      <w:pPr>
        <w:rPr>
          <w:rFonts w:ascii="Calibri" w:hAnsi="Calibri" w:cs="Calibri"/>
          <w:sz w:val="22"/>
          <w:szCs w:val="22"/>
        </w:rPr>
      </w:pPr>
    </w:p>
    <w:p w14:paraId="713FFE82" w14:textId="3598B4C8" w:rsidR="00F15C04" w:rsidRPr="00866F7E" w:rsidRDefault="00952C01" w:rsidP="00866F7E">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F162D3">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w:t>
      </w:r>
      <w:r w:rsidR="00F15C04">
        <w:rPr>
          <w:rFonts w:asciiTheme="minorHAnsi" w:hAnsiTheme="minorHAnsi" w:cstheme="minorHAnsi"/>
          <w:sz w:val="22"/>
          <w:szCs w:val="22"/>
        </w:rPr>
        <w:br w:type="page"/>
      </w:r>
    </w:p>
    <w:p w14:paraId="6FC8DA8E" w14:textId="34D3BE15" w:rsidR="00F15C04" w:rsidRPr="0085748A" w:rsidRDefault="00F15C04" w:rsidP="00F15C04">
      <w:pPr>
        <w:tabs>
          <w:tab w:val="left" w:pos="2367"/>
        </w:tabs>
        <w:jc w:val="center"/>
        <w:rPr>
          <w:rFonts w:asciiTheme="minorHAnsi" w:hAnsiTheme="minorHAnsi" w:cstheme="minorHAnsi"/>
          <w:b/>
          <w:bCs/>
          <w:sz w:val="22"/>
          <w:szCs w:val="22"/>
        </w:rPr>
      </w:pPr>
      <w:bookmarkStart w:id="2" w:name="_Hlk147421030"/>
      <w:r w:rsidRPr="0085748A">
        <w:rPr>
          <w:rFonts w:asciiTheme="minorHAnsi" w:hAnsiTheme="minorHAnsi" w:cstheme="minorHAnsi"/>
          <w:b/>
          <w:bCs/>
          <w:sz w:val="22"/>
          <w:szCs w:val="22"/>
        </w:rPr>
        <w:lastRenderedPageBreak/>
        <w:t>ANNEXE OBLIGATOIRE</w:t>
      </w:r>
      <w:r w:rsidR="0085748A">
        <w:rPr>
          <w:rFonts w:asciiTheme="minorHAnsi" w:hAnsiTheme="minorHAnsi" w:cstheme="minorHAnsi"/>
          <w:b/>
          <w:bCs/>
          <w:sz w:val="22"/>
          <w:szCs w:val="22"/>
        </w:rPr>
        <w:t xml:space="preserve"> </w:t>
      </w:r>
    </w:p>
    <w:p w14:paraId="76AF380A" w14:textId="77777777" w:rsidR="00F15C04" w:rsidRPr="005118E3" w:rsidRDefault="00F15C04" w:rsidP="0009260D">
      <w:pPr>
        <w:tabs>
          <w:tab w:val="left" w:pos="2367"/>
        </w:tabs>
        <w:rPr>
          <w:rFonts w:asciiTheme="minorHAnsi" w:hAnsiTheme="minorHAnsi" w:cstheme="minorHAnsi"/>
          <w:sz w:val="22"/>
          <w:szCs w:val="22"/>
        </w:rPr>
      </w:pPr>
    </w:p>
    <w:p w14:paraId="55AA554A" w14:textId="45DE6C3E" w:rsidR="0085748A" w:rsidRPr="00D82DC6" w:rsidRDefault="00F15C04"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w:t>
      </w:r>
      <w:r w:rsidR="005118E3" w:rsidRPr="00D82DC6">
        <w:rPr>
          <w:rFonts w:asciiTheme="minorHAnsi" w:hAnsiTheme="minorHAnsi" w:cstheme="minorHAnsi"/>
          <w:sz w:val="22"/>
          <w:szCs w:val="22"/>
        </w:rPr>
        <w:t>décret n° 2023-845 du 30 août 2023</w:t>
      </w:r>
      <w:r w:rsidR="0036483F" w:rsidRPr="00D82DC6">
        <w:rPr>
          <w:rFonts w:asciiTheme="minorHAnsi" w:hAnsiTheme="minorHAnsi" w:cstheme="minorHAnsi"/>
          <w:sz w:val="22"/>
          <w:szCs w:val="22"/>
        </w:rPr>
        <w:t xml:space="preserve"> précité</w:t>
      </w:r>
      <w:r w:rsidR="005118E3" w:rsidRPr="00D82DC6">
        <w:rPr>
          <w:rFonts w:asciiTheme="minorHAnsi" w:hAnsiTheme="minorHAnsi" w:cstheme="minorHAnsi"/>
          <w:sz w:val="22"/>
          <w:szCs w:val="22"/>
        </w:rPr>
        <w:t xml:space="preserve">, </w:t>
      </w:r>
      <w:r w:rsidR="0036483F" w:rsidRPr="00D82DC6">
        <w:rPr>
          <w:rFonts w:asciiTheme="minorHAnsi" w:hAnsiTheme="minorHAnsi" w:cstheme="minorHAnsi"/>
          <w:sz w:val="22"/>
          <w:szCs w:val="22"/>
        </w:rPr>
        <w:t xml:space="preserve">tout agent public reçoit communication des informations et règles essentielles relatives à l'exercice de ses fonctions. </w:t>
      </w:r>
    </w:p>
    <w:p w14:paraId="417B78BC" w14:textId="21669154" w:rsidR="00F15C04" w:rsidRPr="00D82DC6" w:rsidRDefault="0036483F"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49101D12" w14:textId="77777777" w:rsidR="00CE6545" w:rsidRDefault="00CE6545" w:rsidP="00CE6545">
      <w:pPr>
        <w:tabs>
          <w:tab w:val="left" w:pos="2367"/>
        </w:tabs>
        <w:jc w:val="both"/>
        <w:rPr>
          <w:rFonts w:asciiTheme="minorHAnsi" w:hAnsiTheme="minorHAnsi" w:cstheme="minorHAnsi"/>
          <w:b/>
          <w:bCs/>
          <w:sz w:val="22"/>
          <w:szCs w:val="22"/>
        </w:rPr>
      </w:pPr>
    </w:p>
    <w:p w14:paraId="10CFCBA7" w14:textId="1347EB07" w:rsidR="00CE6545" w:rsidRDefault="00CE6545" w:rsidP="00CE6545">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2932B8B7" w14:textId="77777777" w:rsidR="00F15C04" w:rsidRPr="00D82DC6" w:rsidRDefault="00F15C04" w:rsidP="00F15C04">
      <w:pPr>
        <w:tabs>
          <w:tab w:val="left" w:pos="2367"/>
        </w:tabs>
        <w:rPr>
          <w:rFonts w:asciiTheme="minorHAnsi" w:hAnsiTheme="minorHAnsi" w:cstheme="minorHAnsi"/>
          <w:sz w:val="22"/>
          <w:szCs w:val="22"/>
        </w:rPr>
      </w:pPr>
    </w:p>
    <w:p w14:paraId="6784ED68" w14:textId="24F90DAC" w:rsidR="008E1209" w:rsidRPr="00CE6545"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 </w:t>
      </w:r>
      <w:r w:rsidR="008E1209" w:rsidRPr="00D82DC6">
        <w:rPr>
          <w:rFonts w:asciiTheme="minorHAnsi" w:hAnsiTheme="minorHAnsi" w:cstheme="minorHAnsi"/>
          <w:b/>
          <w:bCs/>
          <w:sz w:val="22"/>
          <w:szCs w:val="22"/>
        </w:rPr>
        <w:t>–</w:t>
      </w:r>
      <w:r w:rsidRPr="00D82DC6">
        <w:rPr>
          <w:rFonts w:asciiTheme="minorHAnsi" w:hAnsiTheme="minorHAnsi" w:cstheme="minorHAnsi"/>
          <w:b/>
          <w:bCs/>
          <w:sz w:val="22"/>
          <w:szCs w:val="22"/>
        </w:rPr>
        <w:t xml:space="preserve"> </w:t>
      </w:r>
      <w:r w:rsidR="008E1209" w:rsidRPr="00D82DC6">
        <w:rPr>
          <w:rFonts w:asciiTheme="minorHAnsi" w:hAnsiTheme="minorHAnsi" w:cstheme="minorHAnsi"/>
          <w:b/>
          <w:bCs/>
          <w:sz w:val="22"/>
          <w:szCs w:val="22"/>
        </w:rPr>
        <w:t>Informations relatives à vos droits</w:t>
      </w:r>
      <w:r w:rsidR="001D6A0B" w:rsidRPr="00D82DC6">
        <w:rPr>
          <w:rFonts w:asciiTheme="minorHAnsi" w:hAnsiTheme="minorHAnsi" w:cstheme="minorHAnsi"/>
          <w:b/>
          <w:bCs/>
          <w:sz w:val="22"/>
          <w:szCs w:val="22"/>
        </w:rPr>
        <w:t xml:space="preserve"> en matière de </w:t>
      </w:r>
      <w:r w:rsidR="008E1209" w:rsidRPr="00D82DC6">
        <w:rPr>
          <w:rFonts w:asciiTheme="minorHAnsi" w:hAnsiTheme="minorHAnsi" w:cstheme="minorHAnsi"/>
          <w:b/>
          <w:bCs/>
          <w:sz w:val="22"/>
          <w:szCs w:val="22"/>
        </w:rPr>
        <w:t xml:space="preserve">durée de travail, </w:t>
      </w:r>
      <w:r w:rsidRPr="00D82DC6">
        <w:rPr>
          <w:rFonts w:asciiTheme="minorHAnsi" w:hAnsiTheme="minorHAnsi" w:cstheme="minorHAnsi"/>
          <w:b/>
          <w:bCs/>
          <w:sz w:val="22"/>
          <w:szCs w:val="22"/>
        </w:rPr>
        <w:t xml:space="preserve">d'organisation du travail </w:t>
      </w:r>
      <w:r w:rsidR="008E1209" w:rsidRPr="00D82DC6">
        <w:rPr>
          <w:rFonts w:asciiTheme="minorHAnsi" w:hAnsiTheme="minorHAnsi" w:cstheme="minorHAnsi"/>
          <w:b/>
          <w:bCs/>
          <w:sz w:val="22"/>
          <w:szCs w:val="22"/>
        </w:rPr>
        <w:t>ainsi qu’</w:t>
      </w:r>
      <w:r w:rsidRPr="00D82DC6">
        <w:rPr>
          <w:rFonts w:asciiTheme="minorHAnsi" w:hAnsiTheme="minorHAnsi" w:cstheme="minorHAnsi"/>
          <w:b/>
          <w:bCs/>
          <w:sz w:val="22"/>
          <w:szCs w:val="22"/>
        </w:rPr>
        <w:t>en matière d'heures supplémentaires</w:t>
      </w:r>
    </w:p>
    <w:p w14:paraId="6BD0FBD8" w14:textId="4547DB5A" w:rsidR="008E1209" w:rsidRPr="00D82DC6" w:rsidRDefault="008E1209"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w:t>
      </w:r>
      <w:r w:rsidR="00D2799F" w:rsidRPr="00D82DC6">
        <w:rPr>
          <w:rFonts w:asciiTheme="minorHAnsi" w:hAnsiTheme="minorHAnsi" w:cstheme="minorHAnsi"/>
          <w:sz w:val="22"/>
          <w:szCs w:val="22"/>
        </w:rPr>
        <w:t xml:space="preserve">principales </w:t>
      </w:r>
      <w:r w:rsidRPr="00D82DC6">
        <w:rPr>
          <w:rFonts w:asciiTheme="minorHAnsi" w:hAnsiTheme="minorHAnsi" w:cstheme="minorHAnsi"/>
          <w:sz w:val="22"/>
          <w:szCs w:val="22"/>
        </w:rPr>
        <w:t>dispositions législatives et réglementaires</w:t>
      </w:r>
      <w:r w:rsidR="00D2799F" w:rsidRPr="00D82DC6">
        <w:rPr>
          <w:rFonts w:asciiTheme="minorHAnsi" w:hAnsiTheme="minorHAnsi" w:cstheme="minorHAnsi"/>
          <w:sz w:val="22"/>
          <w:szCs w:val="22"/>
        </w:rPr>
        <w:t xml:space="preserve"> </w:t>
      </w:r>
      <w:r w:rsidRPr="00D82DC6">
        <w:rPr>
          <w:rFonts w:asciiTheme="minorHAnsi" w:hAnsiTheme="minorHAnsi" w:cstheme="minorHAnsi"/>
          <w:sz w:val="22"/>
          <w:szCs w:val="22"/>
        </w:rPr>
        <w:t xml:space="preserve">applicables sont les suivantes : </w:t>
      </w:r>
    </w:p>
    <w:p w14:paraId="47688961" w14:textId="1C398DDB" w:rsidR="001D6A0B" w:rsidRPr="00D82DC6" w:rsidRDefault="001D6A0B" w:rsidP="008E120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Code général de la fonction publique</w:t>
      </w:r>
      <w:r w:rsidR="00D2799F" w:rsidRPr="00D82DC6">
        <w:rPr>
          <w:rFonts w:asciiTheme="minorHAnsi" w:hAnsiTheme="minorHAnsi" w:cstheme="minorHAnsi"/>
          <w:sz w:val="22"/>
          <w:szCs w:val="22"/>
        </w:rPr>
        <w:t xml:space="preserve"> (CGFP)</w:t>
      </w:r>
      <w:r w:rsidRPr="00D82DC6">
        <w:rPr>
          <w:rFonts w:asciiTheme="minorHAnsi" w:hAnsiTheme="minorHAnsi" w:cstheme="minorHAnsi"/>
          <w:sz w:val="22"/>
          <w:szCs w:val="22"/>
        </w:rPr>
        <w:t xml:space="preserve">, notamment ses articles L. 611-1 à L. 611-3 ; </w:t>
      </w:r>
    </w:p>
    <w:p w14:paraId="15DDEE48" w14:textId="3922C8EC" w:rsidR="001D6A0B" w:rsidRPr="00D82DC6" w:rsidRDefault="001D6A0B" w:rsidP="008E120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75ACB9E5" w14:textId="3AD2D330" w:rsidR="001D6A0B" w:rsidRPr="00D82DC6" w:rsidRDefault="008E1209" w:rsidP="008E120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1D6A0B" w:rsidRPr="00D82DC6">
        <w:rPr>
          <w:rFonts w:asciiTheme="minorHAnsi" w:hAnsiTheme="minorHAnsi" w:cstheme="minorHAnsi"/>
          <w:sz w:val="22"/>
          <w:szCs w:val="22"/>
        </w:rPr>
        <w:t xml:space="preserve">décret n° 2000-815 du 25 août 2000 relatif à l'aménagement et à la réduction du temps de travail dans la fonction publique de l'Etat, notamment son article 3-1 ; </w:t>
      </w:r>
    </w:p>
    <w:p w14:paraId="007D2112" w14:textId="77777777" w:rsidR="001D6A0B" w:rsidRPr="00D82DC6" w:rsidRDefault="001D6A0B" w:rsidP="001D6A0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8E1209" w:rsidRPr="00D82DC6">
        <w:rPr>
          <w:rFonts w:asciiTheme="minorHAnsi" w:hAnsiTheme="minorHAnsi" w:cstheme="minorHAnsi"/>
          <w:sz w:val="22"/>
          <w:szCs w:val="22"/>
        </w:rPr>
        <w:t>décret n° 2001-623 du 12 juillet 2001 pris pour l'application de l'article 7-1 de la loi n° 84-53 du 26 janvier 1984 et relatif à l'aménagement et à la réduction du temps de travail dans la fonction publique territoriale</w:t>
      </w:r>
      <w:r w:rsidRPr="00D82DC6">
        <w:rPr>
          <w:rFonts w:asciiTheme="minorHAnsi" w:hAnsiTheme="minorHAnsi" w:cstheme="minorHAnsi"/>
          <w:sz w:val="22"/>
          <w:szCs w:val="22"/>
        </w:rPr>
        <w:t xml:space="preserve">, notamment son article 4 ; </w:t>
      </w:r>
    </w:p>
    <w:p w14:paraId="07A1A5BB" w14:textId="7D051EFD" w:rsidR="00D2799F" w:rsidRPr="00D82DC6" w:rsidRDefault="001D6A0B" w:rsidP="00D2799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décret n° 2005-542 du 19 mai 2005 relatif aux modalités de la rémunération ou de la compensation des astreintes et des permanences dans la fonction publique territoriale</w:t>
      </w:r>
    </w:p>
    <w:p w14:paraId="666AEDD2" w14:textId="3904C90C" w:rsidR="001D6A0B" w:rsidRPr="00D82DC6" w:rsidRDefault="001D6A0B" w:rsidP="00D2799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6E94BE53" w14:textId="77777777" w:rsidR="008E1209" w:rsidRPr="00D82DC6" w:rsidRDefault="008E1209" w:rsidP="00F15C04">
      <w:pPr>
        <w:tabs>
          <w:tab w:val="left" w:pos="2367"/>
        </w:tabs>
        <w:rPr>
          <w:rFonts w:asciiTheme="minorHAnsi" w:hAnsiTheme="minorHAnsi" w:cstheme="minorHAnsi"/>
          <w:b/>
          <w:bCs/>
          <w:sz w:val="22"/>
          <w:szCs w:val="22"/>
        </w:rPr>
      </w:pPr>
    </w:p>
    <w:p w14:paraId="49142834" w14:textId="1C5B16B5" w:rsidR="008E1209" w:rsidRPr="00D82DC6" w:rsidRDefault="008E1209" w:rsidP="00F15C0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7449B634" w14:textId="77777777"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4ADFD875" w14:textId="77777777"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0B8865F3" w14:textId="2AA3A08C"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w:t>
      </w:r>
      <w:r w:rsidRPr="00D82DC6">
        <w:rPr>
          <w:rFonts w:asciiTheme="minorHAnsi" w:hAnsiTheme="minorHAnsi" w:cstheme="minorHAnsi"/>
          <w:sz w:val="22"/>
          <w:szCs w:val="22"/>
        </w:rPr>
        <w:t>congé de maternité : article 10 du décret n° 88-145</w:t>
      </w:r>
      <w:r w:rsidR="00D2799F" w:rsidRPr="00D82DC6">
        <w:rPr>
          <w:rFonts w:asciiTheme="minorHAnsi" w:hAnsiTheme="minorHAnsi" w:cstheme="minorHAnsi"/>
          <w:sz w:val="22"/>
          <w:szCs w:val="22"/>
        </w:rPr>
        <w:t xml:space="preserve"> précité ; </w:t>
      </w:r>
    </w:p>
    <w:p w14:paraId="0ABBCF95" w14:textId="30E12802"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un </w:t>
      </w:r>
      <w:r w:rsidRPr="00D82DC6">
        <w:rPr>
          <w:rFonts w:asciiTheme="minorHAnsi" w:hAnsiTheme="minorHAnsi" w:cstheme="minorHAnsi"/>
          <w:sz w:val="22"/>
          <w:szCs w:val="22"/>
        </w:rPr>
        <w:t>congé de naissance : article 10 du décret n° 88-145</w:t>
      </w:r>
      <w:r w:rsidR="00D2799F" w:rsidRPr="00D82DC6">
        <w:rPr>
          <w:rFonts w:asciiTheme="minorHAnsi" w:hAnsiTheme="minorHAnsi" w:cstheme="minorHAnsi"/>
          <w:sz w:val="22"/>
          <w:szCs w:val="22"/>
        </w:rPr>
        <w:t xml:space="preserve"> précité ; </w:t>
      </w:r>
    </w:p>
    <w:p w14:paraId="6217325C" w14:textId="43EE9EF2"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un </w:t>
      </w:r>
      <w:r w:rsidRPr="00D82DC6">
        <w:rPr>
          <w:rFonts w:asciiTheme="minorHAnsi" w:hAnsiTheme="minorHAnsi" w:cstheme="minorHAnsi"/>
          <w:sz w:val="22"/>
          <w:szCs w:val="22"/>
        </w:rPr>
        <w:t>congé pour l'arrivée d'un enfant en vue de son adoption : article 10 du décre</w:t>
      </w:r>
      <w:r w:rsidR="00D2799F" w:rsidRPr="00D82DC6">
        <w:rPr>
          <w:rFonts w:asciiTheme="minorHAnsi" w:hAnsiTheme="minorHAnsi" w:cstheme="minorHAnsi"/>
          <w:sz w:val="22"/>
          <w:szCs w:val="22"/>
        </w:rPr>
        <w:t xml:space="preserve">t n° 88-145 précité ; </w:t>
      </w:r>
    </w:p>
    <w:p w14:paraId="2EF3EC35" w14:textId="5FC491EB"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un </w:t>
      </w:r>
      <w:r w:rsidRPr="00D82DC6">
        <w:rPr>
          <w:rFonts w:asciiTheme="minorHAnsi" w:hAnsiTheme="minorHAnsi" w:cstheme="minorHAnsi"/>
          <w:sz w:val="22"/>
          <w:szCs w:val="22"/>
        </w:rPr>
        <w:t xml:space="preserve">congé d'adoption : article 10 du décret n° 88-145 </w:t>
      </w:r>
      <w:r w:rsidR="00D2799F" w:rsidRPr="00D82DC6">
        <w:rPr>
          <w:rFonts w:asciiTheme="minorHAnsi" w:hAnsiTheme="minorHAnsi" w:cstheme="minorHAnsi"/>
          <w:sz w:val="22"/>
          <w:szCs w:val="22"/>
        </w:rPr>
        <w:t xml:space="preserve">précité ; </w:t>
      </w:r>
    </w:p>
    <w:p w14:paraId="5EB97F99" w14:textId="4A697C44"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un </w:t>
      </w:r>
      <w:r w:rsidRPr="00D82DC6">
        <w:rPr>
          <w:rFonts w:asciiTheme="minorHAnsi" w:hAnsiTheme="minorHAnsi" w:cstheme="minorHAnsi"/>
          <w:sz w:val="22"/>
          <w:szCs w:val="22"/>
        </w:rPr>
        <w:t xml:space="preserve">congé de paternité et d'accueil de l'enfant : article 10 du décret n° </w:t>
      </w:r>
      <w:r w:rsidR="00D2799F" w:rsidRPr="00D82DC6">
        <w:rPr>
          <w:rFonts w:asciiTheme="minorHAnsi" w:hAnsiTheme="minorHAnsi" w:cstheme="minorHAnsi"/>
          <w:sz w:val="22"/>
          <w:szCs w:val="22"/>
        </w:rPr>
        <w:t xml:space="preserve">88-145 précité ; </w:t>
      </w:r>
    </w:p>
    <w:p w14:paraId="0D610254" w14:textId="2355BF6A"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w:t>
      </w:r>
      <w:r w:rsidR="00D2799F" w:rsidRPr="00D82DC6">
        <w:rPr>
          <w:rFonts w:asciiTheme="minorHAnsi" w:hAnsiTheme="minorHAnsi" w:cstheme="minorHAnsi"/>
          <w:sz w:val="22"/>
          <w:szCs w:val="22"/>
        </w:rPr>
        <w:t xml:space="preserve">précité ; </w:t>
      </w:r>
    </w:p>
    <w:p w14:paraId="5DA2F9A6" w14:textId="4D0A666F"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w:t>
      </w:r>
      <w:r w:rsidR="00D2799F" w:rsidRPr="00D82DC6">
        <w:rPr>
          <w:rFonts w:asciiTheme="minorHAnsi" w:hAnsiTheme="minorHAnsi" w:cstheme="minorHAnsi"/>
          <w:sz w:val="22"/>
          <w:szCs w:val="22"/>
        </w:rPr>
        <w:t xml:space="preserve">précité ; </w:t>
      </w:r>
    </w:p>
    <w:p w14:paraId="50504ACB" w14:textId="0E57B01A"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w:t>
      </w:r>
      <w:r w:rsidR="00D2799F" w:rsidRPr="00D82DC6">
        <w:rPr>
          <w:rFonts w:asciiTheme="minorHAnsi" w:hAnsiTheme="minorHAnsi" w:cstheme="minorHAnsi"/>
          <w:sz w:val="22"/>
          <w:szCs w:val="22"/>
        </w:rPr>
        <w:t xml:space="preserve">précité ; </w:t>
      </w:r>
    </w:p>
    <w:p w14:paraId="33522065" w14:textId="24E379D2"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w:t>
      </w:r>
      <w:r w:rsidR="00D2799F" w:rsidRPr="00D82DC6">
        <w:rPr>
          <w:rFonts w:asciiTheme="minorHAnsi" w:hAnsiTheme="minorHAnsi" w:cstheme="minorHAnsi"/>
          <w:sz w:val="22"/>
          <w:szCs w:val="22"/>
        </w:rPr>
        <w:t xml:space="preserve">précité </w:t>
      </w:r>
      <w:r w:rsidRPr="00D82DC6">
        <w:rPr>
          <w:rFonts w:asciiTheme="minorHAnsi" w:hAnsiTheme="minorHAnsi" w:cstheme="minorHAnsi"/>
          <w:sz w:val="22"/>
          <w:szCs w:val="22"/>
        </w:rPr>
        <w:t>; décret n° 85-552 du 22 mai 1985 relatif à l'attribution aux agents de la fonction publique territoriale du congé pour la formation syndicale ;</w:t>
      </w:r>
    </w:p>
    <w:p w14:paraId="70B18394" w14:textId="73F415CA"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xml:space="preserve">- au congé de formation professionnelle : article 6 du décret n° 88-145 </w:t>
      </w:r>
      <w:r w:rsidR="00D2799F" w:rsidRPr="00D82DC6">
        <w:rPr>
          <w:rFonts w:asciiTheme="minorHAnsi" w:hAnsiTheme="minorHAnsi" w:cstheme="minorHAnsi"/>
          <w:sz w:val="22"/>
          <w:szCs w:val="22"/>
        </w:rPr>
        <w:t>précité</w:t>
      </w:r>
      <w:r w:rsidRPr="00D82DC6">
        <w:rPr>
          <w:rFonts w:asciiTheme="minorHAnsi" w:hAnsiTheme="minorHAnsi" w:cstheme="minorHAnsi"/>
          <w:sz w:val="22"/>
          <w:szCs w:val="22"/>
        </w:rPr>
        <w:t xml:space="preserve"> ; articles 42 à 45-1 du décret n° 2007-1845 du 26 décembre 2007 relatif à la formation professionnelle tout au long de la vie des agents de la fonction publique territoriale ;</w:t>
      </w:r>
    </w:p>
    <w:p w14:paraId="6511AA24" w14:textId="77777777"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71B91E23" w14:textId="048DC955"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w:t>
      </w:r>
      <w:r w:rsidR="00D2799F" w:rsidRPr="00D82DC6">
        <w:rPr>
          <w:rFonts w:asciiTheme="minorHAnsi" w:hAnsiTheme="minorHAnsi" w:cstheme="minorHAnsi"/>
          <w:sz w:val="22"/>
          <w:szCs w:val="22"/>
        </w:rPr>
        <w:t xml:space="preserve">précité ; </w:t>
      </w:r>
    </w:p>
    <w:p w14:paraId="65C6169B" w14:textId="17AEC3A0"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w:t>
      </w:r>
      <w:r w:rsidR="00D2799F" w:rsidRPr="00D82DC6">
        <w:rPr>
          <w:rFonts w:asciiTheme="minorHAnsi" w:hAnsiTheme="minorHAnsi" w:cstheme="minorHAnsi"/>
          <w:sz w:val="22"/>
          <w:szCs w:val="22"/>
        </w:rPr>
        <w:t xml:space="preserve">précité ; </w:t>
      </w:r>
    </w:p>
    <w:p w14:paraId="3B932E19" w14:textId="4864EC7E" w:rsidR="00D2799F" w:rsidRPr="00D82DC6" w:rsidRDefault="00D2799F" w:rsidP="00D2799F">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42CD8548" w14:textId="77777777" w:rsidR="00D2799F" w:rsidRPr="00D82DC6" w:rsidRDefault="00D2799F" w:rsidP="00F15C04">
      <w:pPr>
        <w:tabs>
          <w:tab w:val="left" w:pos="2367"/>
        </w:tabs>
        <w:rPr>
          <w:rFonts w:asciiTheme="minorHAnsi" w:hAnsiTheme="minorHAnsi" w:cstheme="minorHAnsi"/>
          <w:sz w:val="22"/>
          <w:szCs w:val="22"/>
        </w:rPr>
      </w:pPr>
    </w:p>
    <w:p w14:paraId="63750744" w14:textId="0D39F8B1" w:rsidR="00F15C04" w:rsidRPr="00D82DC6" w:rsidRDefault="00D2799F" w:rsidP="00F15C0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w:t>
      </w:r>
      <w:r w:rsidR="00F15C04" w:rsidRPr="00D82DC6">
        <w:rPr>
          <w:rFonts w:asciiTheme="minorHAnsi" w:hAnsiTheme="minorHAnsi" w:cstheme="minorHAnsi"/>
          <w:b/>
          <w:bCs/>
          <w:sz w:val="22"/>
          <w:szCs w:val="22"/>
        </w:rPr>
        <w:t>os droits à la formation</w:t>
      </w:r>
    </w:p>
    <w:p w14:paraId="18D80FD2" w14:textId="77777777"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33E39F37" w14:textId="0AF9B4C5"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w:t>
      </w:r>
      <w:r w:rsidR="006B48F9" w:rsidRPr="00D82DC6">
        <w:rPr>
          <w:rFonts w:asciiTheme="minorHAnsi" w:hAnsiTheme="minorHAnsi" w:cstheme="minorHAnsi"/>
          <w:sz w:val="22"/>
          <w:szCs w:val="22"/>
        </w:rPr>
        <w:t xml:space="preserve">CGFP ; </w:t>
      </w:r>
    </w:p>
    <w:p w14:paraId="3E5FD619" w14:textId="6DF90315"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articles 41 à 48 du décret n° 2007-1845</w:t>
      </w:r>
      <w:r w:rsidR="00D2799F" w:rsidRPr="00D82DC6">
        <w:rPr>
          <w:rFonts w:asciiTheme="minorHAnsi" w:hAnsiTheme="minorHAnsi" w:cstheme="minorHAnsi"/>
          <w:sz w:val="22"/>
          <w:szCs w:val="22"/>
        </w:rPr>
        <w:t xml:space="preserve"> précité ; </w:t>
      </w:r>
    </w:p>
    <w:p w14:paraId="7DA5641B" w14:textId="77777777"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4CFE56A5" w14:textId="77777777"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00355309" w14:textId="77777777" w:rsidR="006B48F9" w:rsidRPr="00D82DC6" w:rsidRDefault="006B48F9" w:rsidP="00F15C04">
      <w:pPr>
        <w:tabs>
          <w:tab w:val="left" w:pos="2367"/>
        </w:tabs>
        <w:rPr>
          <w:rFonts w:asciiTheme="minorHAnsi" w:hAnsiTheme="minorHAnsi" w:cstheme="minorHAnsi"/>
          <w:b/>
          <w:bCs/>
          <w:sz w:val="22"/>
          <w:szCs w:val="22"/>
        </w:rPr>
      </w:pPr>
    </w:p>
    <w:p w14:paraId="275AFD22" w14:textId="7514EE53" w:rsidR="006B48F9" w:rsidRPr="00D82DC6" w:rsidRDefault="006B48F9" w:rsidP="006B48F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6FEFC1C8" w14:textId="30407739"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5BEA0B38" w14:textId="326CADC2" w:rsidR="006B48F9" w:rsidRPr="00D82DC6" w:rsidRDefault="006B48F9" w:rsidP="006B48F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42DB4601" w14:textId="737D6E85"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78D0851C" w14:textId="2E05D4A3"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05A75786" w14:textId="2F32A1AC"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89A4395" w14:textId="44710CFD"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0125F0CE" w14:textId="23441113"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2793BC78" w14:textId="77777777"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69B212D2" w14:textId="2207E829"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6F88F5B7" w14:textId="0452D8B0"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5A89553A" w14:textId="6520A12C" w:rsidR="00F15C04" w:rsidRPr="0009260D" w:rsidRDefault="006B48F9"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2"/>
      <w:r w:rsidR="00CE6545">
        <w:rPr>
          <w:rFonts w:asciiTheme="minorHAnsi" w:hAnsiTheme="minorHAnsi" w:cstheme="minorHAnsi"/>
          <w:sz w:val="22"/>
          <w:szCs w:val="22"/>
        </w:rPr>
        <w:t>.</w:t>
      </w:r>
    </w:p>
    <w:sectPr w:rsidR="00F15C04" w:rsidRPr="0009260D"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542D" w14:textId="77777777" w:rsidR="004D398A" w:rsidRDefault="004D398A" w:rsidP="00C10E7B">
      <w:r>
        <w:separator/>
      </w:r>
    </w:p>
  </w:endnote>
  <w:endnote w:type="continuationSeparator" w:id="0">
    <w:p w14:paraId="4AC91302" w14:textId="77777777" w:rsidR="004D398A" w:rsidRDefault="004D398A"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8C94"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4E459C85" wp14:editId="5F9268C4">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3B687"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7A02FE5A"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693918">
      <w:rPr>
        <w:noProof/>
      </w:rPr>
      <w:t>4</w:t>
    </w:r>
    <w:r w:rsidRPr="00C86791">
      <w:fldChar w:fldCharType="end"/>
    </w:r>
    <w:r w:rsidRPr="00C86791">
      <w:t xml:space="preserve"> sur </w:t>
    </w:r>
    <w:fldSimple w:instr="NUMPAGES  \* Arabic  \* MERGEFORMAT">
      <w:r w:rsidR="00693918">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1D60" w14:textId="50B182CC"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693918">
      <w:rPr>
        <w:noProof/>
      </w:rPr>
      <w:t>1</w:t>
    </w:r>
    <w:r w:rsidRPr="00715C9B">
      <w:fldChar w:fldCharType="end"/>
    </w:r>
    <w:r w:rsidRPr="00715C9B">
      <w:t xml:space="preserve"> sur </w:t>
    </w:r>
    <w:fldSimple w:instr="NUMPAGES  \* Arabic  \* MERGEFORMAT">
      <w:r w:rsidR="00693918">
        <w:rPr>
          <w:noProof/>
        </w:rPr>
        <w:t>4</w:t>
      </w:r>
    </w:fldSimple>
    <w:r>
      <w:rPr>
        <w:noProof/>
      </w:rPr>
      <w:t xml:space="preserve"> - </w:t>
    </w:r>
    <w:r w:rsidRPr="007C0DFE">
      <w:rPr>
        <w:noProof/>
      </w:rPr>
      <w:t xml:space="preserve">MAJ </w:t>
    </w:r>
    <w:r w:rsidR="008E2E4D">
      <w:rPr>
        <w:noProof/>
      </w:rPr>
      <w:t>octobre 2023</w:t>
    </w:r>
  </w:p>
  <w:p w14:paraId="5D23E0C3"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0ECA07DD" wp14:editId="779C68E5">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C7C0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4728077"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77B73715"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F4AD" w14:textId="77777777" w:rsidR="004D398A" w:rsidRDefault="004D398A" w:rsidP="00C10E7B">
      <w:r>
        <w:separator/>
      </w:r>
    </w:p>
  </w:footnote>
  <w:footnote w:type="continuationSeparator" w:id="0">
    <w:p w14:paraId="01A22ED8" w14:textId="77777777" w:rsidR="004D398A" w:rsidRDefault="004D398A"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B88D"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5B9D"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03C7DE2"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A23A4"/>
    <w:multiLevelType w:val="hybridMultilevel"/>
    <w:tmpl w:val="15887C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E1B1C"/>
    <w:multiLevelType w:val="hybridMultilevel"/>
    <w:tmpl w:val="75D286E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C0A74"/>
    <w:multiLevelType w:val="hybridMultilevel"/>
    <w:tmpl w:val="A2307C20"/>
    <w:lvl w:ilvl="0" w:tplc="0B02BB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9A7B9F"/>
    <w:multiLevelType w:val="hybridMultilevel"/>
    <w:tmpl w:val="C51A07A6"/>
    <w:lvl w:ilvl="0" w:tplc="34B694A4">
      <w:start w:val="7"/>
      <w:numFmt w:val="bullet"/>
      <w:lvlText w:val="-"/>
      <w:lvlJc w:val="left"/>
      <w:pPr>
        <w:tabs>
          <w:tab w:val="num" w:pos="1920"/>
        </w:tabs>
        <w:ind w:left="19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A739B3"/>
    <w:multiLevelType w:val="hybridMultilevel"/>
    <w:tmpl w:val="8F204FC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4D3C36"/>
    <w:multiLevelType w:val="hybridMultilevel"/>
    <w:tmpl w:val="5F56F6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D5126C"/>
    <w:multiLevelType w:val="hybridMultilevel"/>
    <w:tmpl w:val="75D84FFC"/>
    <w:lvl w:ilvl="0" w:tplc="EA16D3B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784658"/>
    <w:multiLevelType w:val="multilevel"/>
    <w:tmpl w:val="C330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733C5"/>
    <w:multiLevelType w:val="hybridMultilevel"/>
    <w:tmpl w:val="CADE1DEA"/>
    <w:lvl w:ilvl="0" w:tplc="51A46BE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6F47A3"/>
    <w:multiLevelType w:val="hybridMultilevel"/>
    <w:tmpl w:val="EA5A09EA"/>
    <w:lvl w:ilvl="0" w:tplc="5D38B4FE">
      <w:start w:val="1"/>
      <w:numFmt w:val="decimal"/>
      <w:lvlText w:val="(%1)"/>
      <w:lvlJc w:val="left"/>
      <w:pPr>
        <w:tabs>
          <w:tab w:val="num" w:pos="1980"/>
        </w:tabs>
        <w:ind w:left="19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62070123"/>
    <w:multiLevelType w:val="hybridMultilevel"/>
    <w:tmpl w:val="A9FC98A6"/>
    <w:lvl w:ilvl="0" w:tplc="9C4200A8">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7" w15:restartNumberingAfterBreak="0">
    <w:nsid w:val="6741654D"/>
    <w:multiLevelType w:val="hybridMultilevel"/>
    <w:tmpl w:val="0E1ED38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810C2C"/>
    <w:multiLevelType w:val="hybridMultilevel"/>
    <w:tmpl w:val="0858623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9" w15:restartNumberingAfterBreak="0">
    <w:nsid w:val="6FD766A4"/>
    <w:multiLevelType w:val="hybridMultilevel"/>
    <w:tmpl w:val="F87E915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4722911">
    <w:abstractNumId w:val="5"/>
  </w:num>
  <w:num w:numId="2" w16cid:durableId="1325663537">
    <w:abstractNumId w:val="20"/>
  </w:num>
  <w:num w:numId="3" w16cid:durableId="1694257573">
    <w:abstractNumId w:val="6"/>
  </w:num>
  <w:num w:numId="4" w16cid:durableId="1419640967">
    <w:abstractNumId w:val="1"/>
  </w:num>
  <w:num w:numId="5" w16cid:durableId="1477335116">
    <w:abstractNumId w:val="8"/>
  </w:num>
  <w:num w:numId="6" w16cid:durableId="859859670">
    <w:abstractNumId w:val="11"/>
  </w:num>
  <w:num w:numId="7" w16cid:durableId="671446558">
    <w:abstractNumId w:val="0"/>
  </w:num>
  <w:num w:numId="8" w16cid:durableId="1199275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861891">
    <w:abstractNumId w:val="7"/>
  </w:num>
  <w:num w:numId="10" w16cid:durableId="923995286">
    <w:abstractNumId w:val="15"/>
  </w:num>
  <w:num w:numId="11" w16cid:durableId="441413279">
    <w:abstractNumId w:val="2"/>
  </w:num>
  <w:num w:numId="12" w16cid:durableId="116804486">
    <w:abstractNumId w:val="3"/>
  </w:num>
  <w:num w:numId="13" w16cid:durableId="2048941972">
    <w:abstractNumId w:val="12"/>
  </w:num>
  <w:num w:numId="14" w16cid:durableId="90780463">
    <w:abstractNumId w:val="14"/>
  </w:num>
  <w:num w:numId="15" w16cid:durableId="1441755464">
    <w:abstractNumId w:val="4"/>
  </w:num>
  <w:num w:numId="16" w16cid:durableId="1761099024">
    <w:abstractNumId w:val="19"/>
  </w:num>
  <w:num w:numId="17" w16cid:durableId="129830772">
    <w:abstractNumId w:val="9"/>
  </w:num>
  <w:num w:numId="18" w16cid:durableId="250163644">
    <w:abstractNumId w:val="17"/>
  </w:num>
  <w:num w:numId="19" w16cid:durableId="274606178">
    <w:abstractNumId w:val="16"/>
  </w:num>
  <w:num w:numId="20" w16cid:durableId="1626765572">
    <w:abstractNumId w:val="18"/>
  </w:num>
  <w:num w:numId="21" w16cid:durableId="398525854">
    <w:abstractNumId w:val="13"/>
  </w:num>
  <w:num w:numId="22" w16cid:durableId="2083217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66131"/>
    <w:rsid w:val="00071020"/>
    <w:rsid w:val="00084D20"/>
    <w:rsid w:val="0009260D"/>
    <w:rsid w:val="000A2241"/>
    <w:rsid w:val="001D24C5"/>
    <w:rsid w:val="001D6A0B"/>
    <w:rsid w:val="002B1618"/>
    <w:rsid w:val="002C2237"/>
    <w:rsid w:val="00313D65"/>
    <w:rsid w:val="00331B93"/>
    <w:rsid w:val="0036483F"/>
    <w:rsid w:val="00402C2E"/>
    <w:rsid w:val="0042450A"/>
    <w:rsid w:val="00443891"/>
    <w:rsid w:val="00453175"/>
    <w:rsid w:val="00492DF4"/>
    <w:rsid w:val="004D2E4E"/>
    <w:rsid w:val="004D398A"/>
    <w:rsid w:val="004F56D9"/>
    <w:rsid w:val="005118E3"/>
    <w:rsid w:val="00524585"/>
    <w:rsid w:val="00552D2C"/>
    <w:rsid w:val="005B11FE"/>
    <w:rsid w:val="005C621A"/>
    <w:rsid w:val="005D42C5"/>
    <w:rsid w:val="00603CB7"/>
    <w:rsid w:val="00670986"/>
    <w:rsid w:val="00670F89"/>
    <w:rsid w:val="006740FD"/>
    <w:rsid w:val="00681E5D"/>
    <w:rsid w:val="00693918"/>
    <w:rsid w:val="006B48F9"/>
    <w:rsid w:val="006E45D4"/>
    <w:rsid w:val="006E4E0C"/>
    <w:rsid w:val="00704CFA"/>
    <w:rsid w:val="00760817"/>
    <w:rsid w:val="007C682D"/>
    <w:rsid w:val="007D6129"/>
    <w:rsid w:val="00807C9F"/>
    <w:rsid w:val="00846634"/>
    <w:rsid w:val="008518F7"/>
    <w:rsid w:val="0085748A"/>
    <w:rsid w:val="00866F7E"/>
    <w:rsid w:val="00880E99"/>
    <w:rsid w:val="008879FA"/>
    <w:rsid w:val="008A62B9"/>
    <w:rsid w:val="008D2F64"/>
    <w:rsid w:val="008D61F6"/>
    <w:rsid w:val="008E1209"/>
    <w:rsid w:val="008E2E4D"/>
    <w:rsid w:val="008E5E83"/>
    <w:rsid w:val="00900D62"/>
    <w:rsid w:val="00914C7D"/>
    <w:rsid w:val="00952C01"/>
    <w:rsid w:val="00957DBB"/>
    <w:rsid w:val="009915A9"/>
    <w:rsid w:val="009A2689"/>
    <w:rsid w:val="009F7702"/>
    <w:rsid w:val="00A210DF"/>
    <w:rsid w:val="00A365CE"/>
    <w:rsid w:val="00A85A86"/>
    <w:rsid w:val="00A97490"/>
    <w:rsid w:val="00AC4D09"/>
    <w:rsid w:val="00B06364"/>
    <w:rsid w:val="00B06FD4"/>
    <w:rsid w:val="00B21380"/>
    <w:rsid w:val="00B43AD4"/>
    <w:rsid w:val="00B678EE"/>
    <w:rsid w:val="00C10E7B"/>
    <w:rsid w:val="00C26C0F"/>
    <w:rsid w:val="00C3501C"/>
    <w:rsid w:val="00CE6545"/>
    <w:rsid w:val="00D2799F"/>
    <w:rsid w:val="00D8033D"/>
    <w:rsid w:val="00D82DC6"/>
    <w:rsid w:val="00DD5C35"/>
    <w:rsid w:val="00E014A3"/>
    <w:rsid w:val="00E100AE"/>
    <w:rsid w:val="00E32E7A"/>
    <w:rsid w:val="00E437E8"/>
    <w:rsid w:val="00EB1BDC"/>
    <w:rsid w:val="00EC3FFA"/>
    <w:rsid w:val="00F15C04"/>
    <w:rsid w:val="00F162D3"/>
    <w:rsid w:val="00F25CD3"/>
    <w:rsid w:val="00F7167D"/>
    <w:rsid w:val="00F7337A"/>
    <w:rsid w:val="00FC5189"/>
    <w:rsid w:val="00FF2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5B43"/>
  <w15:docId w15:val="{5CCF5CAE-FE15-4358-8653-DEA6EFD7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paragraph" w:styleId="Titre1">
    <w:name w:val="heading 1"/>
    <w:basedOn w:val="Normal"/>
    <w:next w:val="Normal"/>
    <w:link w:val="Titre1Car"/>
    <w:uiPriority w:val="9"/>
    <w:qFormat/>
    <w:rsid w:val="005118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character" w:customStyle="1" w:styleId="Titre1Car">
    <w:name w:val="Titre 1 Car"/>
    <w:basedOn w:val="Policepardfaut"/>
    <w:link w:val="Titre1"/>
    <w:uiPriority w:val="9"/>
    <w:rsid w:val="005118E3"/>
    <w:rPr>
      <w:rFonts w:asciiTheme="majorHAnsi" w:eastAsiaTheme="majorEastAsia" w:hAnsiTheme="majorHAnsi" w:cstheme="majorBidi"/>
      <w:color w:val="365F91" w:themeColor="accent1" w:themeShade="BF"/>
      <w:sz w:val="32"/>
      <w:szCs w:val="32"/>
    </w:rPr>
  </w:style>
  <w:style w:type="character" w:styleId="Mentionnonrsolue">
    <w:name w:val="Unresolved Mention"/>
    <w:basedOn w:val="Policepardfaut"/>
    <w:uiPriority w:val="99"/>
    <w:semiHidden/>
    <w:unhideWhenUsed/>
    <w:rsid w:val="0036483F"/>
    <w:rPr>
      <w:color w:val="605E5C"/>
      <w:shd w:val="clear" w:color="auto" w:fill="E1DFDD"/>
    </w:rPr>
  </w:style>
  <w:style w:type="character" w:styleId="Marquedecommentaire">
    <w:name w:val="annotation reference"/>
    <w:basedOn w:val="Policepardfaut"/>
    <w:uiPriority w:val="99"/>
    <w:semiHidden/>
    <w:unhideWhenUsed/>
    <w:rsid w:val="00F7167D"/>
    <w:rPr>
      <w:sz w:val="16"/>
      <w:szCs w:val="16"/>
    </w:rPr>
  </w:style>
  <w:style w:type="paragraph" w:styleId="Commentaire">
    <w:name w:val="annotation text"/>
    <w:basedOn w:val="Normal"/>
    <w:link w:val="CommentaireCar"/>
    <w:uiPriority w:val="99"/>
    <w:unhideWhenUsed/>
    <w:rsid w:val="00F7167D"/>
  </w:style>
  <w:style w:type="character" w:customStyle="1" w:styleId="CommentaireCar">
    <w:name w:val="Commentaire Car"/>
    <w:basedOn w:val="Policepardfaut"/>
    <w:link w:val="Commentaire"/>
    <w:uiPriority w:val="99"/>
    <w:rsid w:val="00F7167D"/>
  </w:style>
  <w:style w:type="paragraph" w:styleId="Objetducommentaire">
    <w:name w:val="annotation subject"/>
    <w:basedOn w:val="Commentaire"/>
    <w:next w:val="Commentaire"/>
    <w:link w:val="ObjetducommentaireCar"/>
    <w:uiPriority w:val="99"/>
    <w:semiHidden/>
    <w:unhideWhenUsed/>
    <w:rsid w:val="00F7167D"/>
    <w:rPr>
      <w:b/>
      <w:bCs/>
    </w:rPr>
  </w:style>
  <w:style w:type="character" w:customStyle="1" w:styleId="ObjetducommentaireCar">
    <w:name w:val="Objet du commentaire Car"/>
    <w:basedOn w:val="CommentaireCar"/>
    <w:link w:val="Objetducommentaire"/>
    <w:uiPriority w:val="99"/>
    <w:semiHidden/>
    <w:rsid w:val="00F71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80937">
      <w:bodyDiv w:val="1"/>
      <w:marLeft w:val="0"/>
      <w:marRight w:val="0"/>
      <w:marTop w:val="0"/>
      <w:marBottom w:val="0"/>
      <w:divBdr>
        <w:top w:val="none" w:sz="0" w:space="0" w:color="auto"/>
        <w:left w:val="none" w:sz="0" w:space="0" w:color="auto"/>
        <w:bottom w:val="none" w:sz="0" w:space="0" w:color="auto"/>
        <w:right w:val="none" w:sz="0" w:space="0" w:color="auto"/>
      </w:divBdr>
    </w:div>
    <w:div w:id="920867834">
      <w:bodyDiv w:val="1"/>
      <w:marLeft w:val="0"/>
      <w:marRight w:val="0"/>
      <w:marTop w:val="0"/>
      <w:marBottom w:val="0"/>
      <w:divBdr>
        <w:top w:val="none" w:sz="0" w:space="0" w:color="auto"/>
        <w:left w:val="none" w:sz="0" w:space="0" w:color="auto"/>
        <w:bottom w:val="none" w:sz="0" w:space="0" w:color="auto"/>
        <w:right w:val="none" w:sz="0" w:space="0" w:color="auto"/>
      </w:divBdr>
    </w:div>
    <w:div w:id="1040281861">
      <w:bodyDiv w:val="1"/>
      <w:marLeft w:val="0"/>
      <w:marRight w:val="0"/>
      <w:marTop w:val="0"/>
      <w:marBottom w:val="0"/>
      <w:divBdr>
        <w:top w:val="none" w:sz="0" w:space="0" w:color="auto"/>
        <w:left w:val="none" w:sz="0" w:space="0" w:color="auto"/>
        <w:bottom w:val="none" w:sz="0" w:space="0" w:color="auto"/>
        <w:right w:val="none" w:sz="0" w:space="0" w:color="auto"/>
      </w:divBdr>
    </w:div>
    <w:div w:id="14464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F80C-7480-48F9-811C-F103B7B0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2649</Words>
  <Characters>14574</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32</cp:revision>
  <cp:lastPrinted>2023-10-05T15:26:00Z</cp:lastPrinted>
  <dcterms:created xsi:type="dcterms:W3CDTF">2023-10-04T13:41:00Z</dcterms:created>
  <dcterms:modified xsi:type="dcterms:W3CDTF">2023-10-12T06:36:00Z</dcterms:modified>
</cp:coreProperties>
</file>