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A9" w:rsidRPr="004253A9" w:rsidRDefault="004253A9" w:rsidP="004253A9">
      <w:pPr>
        <w:tabs>
          <w:tab w:val="left" w:pos="990"/>
        </w:tabs>
        <w:spacing w:after="0" w:line="240" w:lineRule="auto"/>
        <w:jc w:val="both"/>
        <w:rPr>
          <w:rFonts w:eastAsia="Times New Roman" w:cstheme="minorHAnsi"/>
          <w:bCs/>
          <w:i/>
          <w:sz w:val="20"/>
          <w:szCs w:val="20"/>
          <w:lang w:eastAsia="fr-FR"/>
        </w:rPr>
      </w:pPr>
      <w:r w:rsidRPr="004253A9">
        <w:rPr>
          <w:rFonts w:eastAsia="Times New Roman" w:cstheme="minorHAnsi"/>
          <w:bCs/>
          <w:i/>
          <w:sz w:val="20"/>
          <w:szCs w:val="20"/>
          <w:lang w:eastAsia="fr-FR"/>
        </w:rPr>
        <w:t xml:space="preserve">IMPORTANT : cette </w:t>
      </w:r>
      <w:r w:rsidRPr="004253A9">
        <w:rPr>
          <w:rFonts w:eastAsia="Times New Roman" w:cstheme="minorHAnsi"/>
          <w:bCs/>
          <w:i/>
          <w:sz w:val="20"/>
          <w:szCs w:val="20"/>
          <w:u w:val="single"/>
          <w:lang w:eastAsia="fr-FR"/>
        </w:rPr>
        <w:t>délibération est immédiatement communiquée aux organisations syndicales</w:t>
      </w:r>
      <w:r w:rsidRPr="004253A9">
        <w:rPr>
          <w:rFonts w:eastAsia="Times New Roman" w:cstheme="minorHAnsi"/>
          <w:bCs/>
          <w:i/>
          <w:sz w:val="20"/>
          <w:szCs w:val="20"/>
          <w:lang w:eastAsia="fr-FR"/>
        </w:rPr>
        <w:t xml:space="preserve"> r</w:t>
      </w:r>
      <w:r>
        <w:rPr>
          <w:rFonts w:eastAsia="Times New Roman" w:cstheme="minorHAnsi"/>
          <w:bCs/>
          <w:i/>
          <w:sz w:val="20"/>
          <w:szCs w:val="20"/>
          <w:lang w:eastAsia="fr-FR"/>
        </w:rPr>
        <w:t xml:space="preserve">eprésentées au comité technique </w:t>
      </w:r>
      <w:r w:rsidRPr="004253A9">
        <w:rPr>
          <w:rFonts w:eastAsia="Times New Roman" w:cstheme="minorHAnsi"/>
          <w:bCs/>
          <w:i/>
          <w:sz w:val="20"/>
          <w:szCs w:val="20"/>
          <w:lang w:eastAsia="fr-FR"/>
        </w:rPr>
        <w:t>ou, à défaut, aux syndicats ou sections syndicales qui ont fourni à l'autorité territoriale les informations prévues à l'article 1er du décret n° 85-397 du 3 avril 1985 relatif à l'exercice du droit syndical dans la fonction publique territoriale.</w:t>
      </w:r>
    </w:p>
    <w:p w:rsidR="004253A9" w:rsidRPr="004253A9" w:rsidRDefault="004253A9" w:rsidP="004253A9">
      <w:pPr>
        <w:pBdr>
          <w:bottom w:val="single" w:sz="4" w:space="1" w:color="auto"/>
        </w:pBdr>
        <w:tabs>
          <w:tab w:val="left" w:pos="990"/>
        </w:tabs>
        <w:spacing w:after="0" w:line="240" w:lineRule="auto"/>
        <w:jc w:val="both"/>
        <w:rPr>
          <w:rFonts w:eastAsia="Times New Roman" w:cstheme="minorHAnsi"/>
          <w:bCs/>
          <w:i/>
          <w:sz w:val="20"/>
          <w:szCs w:val="20"/>
          <w:lang w:eastAsia="fr-FR"/>
        </w:rPr>
      </w:pPr>
      <w:r w:rsidRPr="00DC3391">
        <w:rPr>
          <w:rFonts w:eastAsia="Times New Roman" w:cstheme="minorHAnsi"/>
          <w:bCs/>
          <w:i/>
          <w:sz w:val="20"/>
          <w:szCs w:val="20"/>
          <w:highlight w:val="yellow"/>
          <w:lang w:eastAsia="fr-FR"/>
        </w:rPr>
        <w:t xml:space="preserve">Cette délibération est à prendre OBLIGATOIREMENT </w:t>
      </w:r>
      <w:r w:rsidRPr="00AC2685">
        <w:rPr>
          <w:rFonts w:eastAsia="Times New Roman" w:cstheme="minorHAnsi"/>
          <w:b/>
          <w:bCs/>
          <w:i/>
          <w:sz w:val="20"/>
          <w:szCs w:val="20"/>
          <w:highlight w:val="yellow"/>
          <w:lang w:eastAsia="fr-FR"/>
        </w:rPr>
        <w:t>au plus tard le 8 juin 2022</w:t>
      </w:r>
    </w:p>
    <w:p w:rsidR="004253A9" w:rsidRPr="004253A9" w:rsidRDefault="004253A9" w:rsidP="004253A9">
      <w:pPr>
        <w:tabs>
          <w:tab w:val="left" w:pos="990"/>
        </w:tabs>
        <w:spacing w:after="0" w:line="240" w:lineRule="auto"/>
        <w:jc w:val="both"/>
        <w:rPr>
          <w:rFonts w:eastAsia="Times New Roman" w:cstheme="minorHAnsi"/>
          <w:b/>
          <w:bCs/>
          <w:lang w:eastAsia="fr-FR"/>
        </w:rPr>
      </w:pPr>
    </w:p>
    <w:p w:rsidR="00AC2685" w:rsidRDefault="00406CD1" w:rsidP="008D2121">
      <w:pPr>
        <w:tabs>
          <w:tab w:val="left" w:pos="990"/>
        </w:tabs>
        <w:spacing w:after="0" w:line="240" w:lineRule="auto"/>
        <w:jc w:val="both"/>
        <w:rPr>
          <w:rFonts w:eastAsia="Times New Roman" w:cstheme="minorHAnsi"/>
          <w:b/>
          <w:bCs/>
          <w:lang w:eastAsia="fr-FR"/>
        </w:rPr>
      </w:pPr>
      <w:r>
        <w:rPr>
          <w:rFonts w:eastAsia="Times New Roman" w:cstheme="minorHAnsi"/>
          <w:b/>
          <w:bCs/>
          <w:lang w:eastAsia="fr-FR"/>
        </w:rPr>
        <w:t>Modèle de délibération</w:t>
      </w:r>
      <w:bookmarkStart w:id="0" w:name="_GoBack"/>
      <w:bookmarkEnd w:id="0"/>
      <w:r w:rsidR="004253A9" w:rsidRPr="004253A9">
        <w:rPr>
          <w:rFonts w:eastAsia="Times New Roman" w:cstheme="minorHAnsi"/>
          <w:b/>
          <w:bCs/>
          <w:lang w:eastAsia="fr-FR"/>
        </w:rPr>
        <w:t xml:space="preserve"> </w:t>
      </w:r>
      <w:r w:rsidR="00AC2685">
        <w:rPr>
          <w:rFonts w:eastAsia="Times New Roman" w:cstheme="minorHAnsi"/>
          <w:b/>
          <w:bCs/>
          <w:lang w:eastAsia="fr-FR"/>
        </w:rPr>
        <w:t>relative :</w:t>
      </w:r>
    </w:p>
    <w:p w:rsidR="00AC2685" w:rsidRDefault="00AC2685" w:rsidP="008D2121">
      <w:pPr>
        <w:tabs>
          <w:tab w:val="left" w:pos="990"/>
        </w:tabs>
        <w:spacing w:after="0" w:line="240" w:lineRule="auto"/>
        <w:jc w:val="both"/>
        <w:rPr>
          <w:rFonts w:eastAsia="Times New Roman" w:cstheme="minorHAnsi"/>
          <w:b/>
          <w:bCs/>
          <w:lang w:eastAsia="fr-FR"/>
        </w:rPr>
      </w:pPr>
      <w:r>
        <w:rPr>
          <w:rFonts w:eastAsia="Times New Roman" w:cstheme="minorHAnsi"/>
          <w:b/>
          <w:bCs/>
          <w:lang w:eastAsia="fr-FR"/>
        </w:rPr>
        <w:t>-à la mise en place d’une formation spécialisée,</w:t>
      </w:r>
      <w:r w:rsidR="004253A9">
        <w:rPr>
          <w:rFonts w:eastAsia="Times New Roman" w:cstheme="minorHAnsi"/>
          <w:b/>
          <w:bCs/>
          <w:lang w:eastAsia="fr-FR"/>
        </w:rPr>
        <w:t xml:space="preserve"> </w:t>
      </w:r>
    </w:p>
    <w:p w:rsidR="00AC2685" w:rsidRDefault="00AC2685" w:rsidP="008D2121">
      <w:pPr>
        <w:tabs>
          <w:tab w:val="left" w:pos="990"/>
        </w:tabs>
        <w:spacing w:after="0" w:line="240" w:lineRule="auto"/>
        <w:jc w:val="both"/>
        <w:rPr>
          <w:rFonts w:eastAsia="Times New Roman" w:cstheme="minorHAnsi"/>
          <w:b/>
          <w:bCs/>
          <w:lang w:eastAsia="fr-FR"/>
        </w:rPr>
      </w:pPr>
      <w:r>
        <w:rPr>
          <w:rFonts w:eastAsia="Times New Roman" w:cstheme="minorHAnsi"/>
          <w:b/>
          <w:bCs/>
          <w:lang w:eastAsia="fr-FR"/>
        </w:rPr>
        <w:t xml:space="preserve">-à la détermination du nombre de représentant du personnel au sein de cette formation, </w:t>
      </w:r>
    </w:p>
    <w:p w:rsidR="00AC2685" w:rsidRDefault="00AC2685" w:rsidP="008D2121">
      <w:pPr>
        <w:tabs>
          <w:tab w:val="left" w:pos="990"/>
        </w:tabs>
        <w:spacing w:after="0" w:line="240" w:lineRule="auto"/>
        <w:jc w:val="both"/>
        <w:rPr>
          <w:rFonts w:eastAsia="Times New Roman" w:cstheme="minorHAnsi"/>
          <w:b/>
          <w:bCs/>
          <w:lang w:eastAsia="fr-FR"/>
        </w:rPr>
      </w:pPr>
      <w:r>
        <w:rPr>
          <w:rFonts w:eastAsia="Times New Roman" w:cstheme="minorHAnsi"/>
          <w:b/>
          <w:bCs/>
          <w:lang w:eastAsia="fr-FR"/>
        </w:rPr>
        <w:t>-à l’instauration, le cas échéant, du</w:t>
      </w:r>
      <w:r w:rsidR="004253A9">
        <w:rPr>
          <w:rFonts w:eastAsia="Times New Roman" w:cstheme="minorHAnsi"/>
          <w:b/>
          <w:bCs/>
          <w:lang w:eastAsia="fr-FR"/>
        </w:rPr>
        <w:t xml:space="preserve"> paritarisme</w:t>
      </w:r>
      <w:r w:rsidR="00B435E5">
        <w:rPr>
          <w:rFonts w:eastAsia="Times New Roman" w:cstheme="minorHAnsi"/>
          <w:b/>
          <w:bCs/>
          <w:lang w:eastAsia="fr-FR"/>
        </w:rPr>
        <w:t xml:space="preserve">, </w:t>
      </w:r>
    </w:p>
    <w:p w:rsidR="00253F64" w:rsidRDefault="00AC2685" w:rsidP="008D2121">
      <w:pPr>
        <w:tabs>
          <w:tab w:val="left" w:pos="990"/>
        </w:tabs>
        <w:spacing w:after="0" w:line="240" w:lineRule="auto"/>
        <w:jc w:val="both"/>
        <w:rPr>
          <w:rFonts w:eastAsia="Times New Roman" w:cstheme="minorHAnsi"/>
          <w:b/>
          <w:bCs/>
          <w:lang w:eastAsia="fr-FR"/>
        </w:rPr>
      </w:pPr>
      <w:r>
        <w:rPr>
          <w:rFonts w:eastAsia="Times New Roman" w:cstheme="minorHAnsi"/>
          <w:b/>
          <w:bCs/>
          <w:lang w:eastAsia="fr-FR"/>
        </w:rPr>
        <w:t xml:space="preserve">-au recueil, le cas échéant, </w:t>
      </w:r>
      <w:r w:rsidR="004253A9" w:rsidRPr="004253A9">
        <w:rPr>
          <w:rFonts w:eastAsia="Times New Roman" w:cstheme="minorHAnsi"/>
          <w:b/>
          <w:bCs/>
          <w:lang w:eastAsia="fr-FR"/>
        </w:rPr>
        <w:t xml:space="preserve">de l'avis </w:t>
      </w:r>
      <w:r w:rsidR="0088766C">
        <w:rPr>
          <w:rFonts w:eastAsia="Times New Roman" w:cstheme="minorHAnsi"/>
          <w:b/>
          <w:bCs/>
          <w:lang w:eastAsia="fr-FR"/>
        </w:rPr>
        <w:t xml:space="preserve">du </w:t>
      </w:r>
      <w:r w:rsidR="0088766C" w:rsidRPr="0088766C">
        <w:rPr>
          <w:rFonts w:eastAsia="Times New Roman" w:cstheme="minorHAnsi"/>
          <w:b/>
          <w:bCs/>
          <w:lang w:eastAsia="fr-FR"/>
        </w:rPr>
        <w:t>collège des représentants des collectivités territoriales et établissements publics</w:t>
      </w:r>
      <w:r>
        <w:rPr>
          <w:rFonts w:eastAsia="Times New Roman" w:cstheme="minorHAnsi"/>
          <w:b/>
          <w:bCs/>
          <w:lang w:eastAsia="fr-FR"/>
        </w:rPr>
        <w:t>.</w:t>
      </w:r>
    </w:p>
    <w:p w:rsidR="0088766C" w:rsidRPr="00AC2685" w:rsidRDefault="0088766C" w:rsidP="008D2121">
      <w:pPr>
        <w:tabs>
          <w:tab w:val="left" w:pos="990"/>
        </w:tabs>
        <w:spacing w:after="0" w:line="240" w:lineRule="auto"/>
        <w:jc w:val="both"/>
        <w:rPr>
          <w:rFonts w:eastAsia="Times New Roman" w:cstheme="minorHAnsi"/>
          <w:bCs/>
          <w:lang w:eastAsia="fr-FR"/>
        </w:rPr>
      </w:pPr>
    </w:p>
    <w:p w:rsidR="00AC2685" w:rsidRPr="00AC2685" w:rsidRDefault="00AC2685" w:rsidP="008D2121">
      <w:pPr>
        <w:tabs>
          <w:tab w:val="left" w:pos="990"/>
        </w:tabs>
        <w:spacing w:after="0" w:line="240" w:lineRule="auto"/>
        <w:jc w:val="both"/>
        <w:rPr>
          <w:rFonts w:eastAsia="Times New Roman" w:cstheme="minorHAnsi"/>
          <w:bCs/>
          <w:lang w:eastAsia="fr-FR"/>
        </w:rPr>
      </w:pP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Vu le Code général des collectivités territoriales ;</w:t>
      </w:r>
    </w:p>
    <w:p w:rsidR="00AC2685"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Vu le Code général de la fonction publique, et notamment </w:t>
      </w:r>
      <w:r w:rsidR="00B435E5">
        <w:rPr>
          <w:rFonts w:eastAsia="Times New Roman" w:cstheme="minorHAnsi"/>
          <w:bCs/>
          <w:lang w:eastAsia="fr-FR"/>
        </w:rPr>
        <w:t xml:space="preserve">le titre V du livre II, </w:t>
      </w:r>
    </w:p>
    <w:p w:rsidR="00AC2685" w:rsidRDefault="00AC2685" w:rsidP="008D2121">
      <w:pPr>
        <w:tabs>
          <w:tab w:val="left" w:pos="990"/>
        </w:tabs>
        <w:spacing w:after="0" w:line="240" w:lineRule="auto"/>
        <w:jc w:val="both"/>
        <w:rPr>
          <w:rFonts w:eastAsia="Times New Roman" w:cstheme="minorHAnsi"/>
          <w:bCs/>
          <w:lang w:eastAsia="fr-FR"/>
        </w:rPr>
      </w:pPr>
      <w:r w:rsidRPr="00AC2685">
        <w:rPr>
          <w:rFonts w:eastAsia="Times New Roman" w:cstheme="minorHAnsi"/>
          <w:bCs/>
          <w:lang w:eastAsia="fr-FR"/>
        </w:rPr>
        <w:t xml:space="preserve">Vu le décret n° 85-603 du 10 juin 1985 relatif à l'hygiène et à la sécurité du travail ainsi qu'à la médecine professionnelle et préventive dans la fonction publique territoriale ; </w:t>
      </w: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Vu le décret n° 2021-571 du 10 mai 2021 relatif aux comités sociaux territoriaux des collectivités territoriales et de</w:t>
      </w:r>
      <w:r w:rsidR="004253A9">
        <w:rPr>
          <w:rFonts w:eastAsia="Times New Roman" w:cstheme="minorHAnsi"/>
          <w:bCs/>
          <w:lang w:eastAsia="fr-FR"/>
        </w:rPr>
        <w:t xml:space="preserve"> leurs établissements publics, notamment ses articles 4 et 30 ; </w:t>
      </w:r>
    </w:p>
    <w:p w:rsidR="00AC2685" w:rsidRDefault="00AC2685" w:rsidP="004253A9">
      <w:pPr>
        <w:tabs>
          <w:tab w:val="left" w:pos="990"/>
        </w:tabs>
        <w:spacing w:after="0" w:line="240" w:lineRule="auto"/>
        <w:jc w:val="both"/>
        <w:rPr>
          <w:rFonts w:eastAsia="Times New Roman" w:cstheme="minorHAnsi"/>
          <w:bCs/>
          <w:lang w:eastAsia="fr-FR"/>
        </w:rPr>
      </w:pPr>
    </w:p>
    <w:p w:rsidR="00B435E5" w:rsidRPr="00B435E5" w:rsidRDefault="00B435E5" w:rsidP="00B435E5">
      <w:pPr>
        <w:tabs>
          <w:tab w:val="left" w:pos="990"/>
        </w:tabs>
        <w:spacing w:after="0" w:line="240" w:lineRule="auto"/>
        <w:jc w:val="both"/>
        <w:rPr>
          <w:rFonts w:eastAsia="Times New Roman" w:cstheme="minorHAnsi"/>
          <w:bCs/>
          <w:lang w:eastAsia="fr-FR"/>
        </w:rPr>
      </w:pPr>
      <w:r w:rsidRPr="00B435E5">
        <w:rPr>
          <w:rFonts w:eastAsia="Times New Roman" w:cstheme="minorHAnsi"/>
          <w:bCs/>
          <w:lang w:eastAsia="fr-FR"/>
        </w:rPr>
        <w:t xml:space="preserve">Considérant que l’effectif apprécié au 1er janvier 2022 servant à déterminer le nombre de représentants titulaires du personnel est </w:t>
      </w:r>
      <w:r w:rsidRPr="00B435E5">
        <w:rPr>
          <w:rFonts w:eastAsia="Times New Roman" w:cstheme="minorHAnsi"/>
          <w:bCs/>
          <w:highlight w:val="yellow"/>
          <w:lang w:eastAsia="fr-FR"/>
        </w:rPr>
        <w:t>de ……..</w:t>
      </w:r>
      <w:r w:rsidRPr="00B435E5">
        <w:rPr>
          <w:rFonts w:eastAsia="Times New Roman" w:cstheme="minorHAnsi"/>
          <w:bCs/>
          <w:lang w:eastAsia="fr-FR"/>
        </w:rPr>
        <w:t xml:space="preserve"> </w:t>
      </w:r>
      <w:proofErr w:type="gramStart"/>
      <w:r w:rsidRPr="00B435E5">
        <w:rPr>
          <w:rFonts w:eastAsia="Times New Roman" w:cstheme="minorHAnsi"/>
          <w:bCs/>
          <w:lang w:eastAsia="fr-FR"/>
        </w:rPr>
        <w:t>agents</w:t>
      </w:r>
      <w:proofErr w:type="gramEnd"/>
      <w:r w:rsidRPr="00B435E5">
        <w:rPr>
          <w:rFonts w:eastAsia="Times New Roman" w:cstheme="minorHAnsi"/>
          <w:bCs/>
          <w:lang w:eastAsia="fr-FR"/>
        </w:rPr>
        <w:t>.</w:t>
      </w:r>
    </w:p>
    <w:p w:rsidR="00B435E5" w:rsidRDefault="00B435E5" w:rsidP="004253A9">
      <w:pPr>
        <w:tabs>
          <w:tab w:val="left" w:pos="990"/>
        </w:tabs>
        <w:spacing w:after="0" w:line="240" w:lineRule="auto"/>
        <w:jc w:val="both"/>
        <w:rPr>
          <w:rFonts w:eastAsia="Times New Roman" w:cstheme="minorHAnsi"/>
          <w:bCs/>
          <w:lang w:eastAsia="fr-FR"/>
        </w:rPr>
      </w:pPr>
    </w:p>
    <w:p w:rsidR="00AC2685" w:rsidRDefault="00B435E5" w:rsidP="004253A9">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Considérant que conformément à l’article L. 251-9 du Code général de la fonction publique : </w:t>
      </w:r>
    </w:p>
    <w:p w:rsidR="00B435E5" w:rsidRPr="00B435E5" w:rsidRDefault="00B435E5" w:rsidP="00B435E5">
      <w:pPr>
        <w:tabs>
          <w:tab w:val="left" w:pos="990"/>
        </w:tabs>
        <w:spacing w:after="0" w:line="240" w:lineRule="auto"/>
        <w:jc w:val="both"/>
        <w:rPr>
          <w:rFonts w:eastAsia="Times New Roman" w:cstheme="minorHAnsi"/>
          <w:bCs/>
          <w:lang w:eastAsia="fr-FR"/>
        </w:rPr>
      </w:pPr>
      <w:r>
        <w:rPr>
          <w:rFonts w:eastAsia="Times New Roman" w:cstheme="minorHAnsi"/>
          <w:bCs/>
          <w:lang w:eastAsia="fr-FR"/>
        </w:rPr>
        <w:t>-une</w:t>
      </w:r>
      <w:r w:rsidRPr="00B435E5">
        <w:rPr>
          <w:rFonts w:eastAsia="Times New Roman" w:cstheme="minorHAnsi"/>
          <w:bCs/>
          <w:lang w:eastAsia="fr-FR"/>
        </w:rPr>
        <w:t xml:space="preserve"> formation spécialisée en matière de santé, de sécurité et de conditions de travail est </w:t>
      </w:r>
      <w:r>
        <w:rPr>
          <w:rFonts w:eastAsia="Times New Roman" w:cstheme="minorHAnsi"/>
          <w:bCs/>
          <w:lang w:eastAsia="fr-FR"/>
        </w:rPr>
        <w:t xml:space="preserve">obligatoirement </w:t>
      </w:r>
      <w:r w:rsidRPr="00B435E5">
        <w:rPr>
          <w:rFonts w:eastAsia="Times New Roman" w:cstheme="minorHAnsi"/>
          <w:bCs/>
          <w:lang w:eastAsia="fr-FR"/>
        </w:rPr>
        <w:t>instituée au sein du comité social territorial dans les collectivités territoriales et les établissements publics employant deux cents agents au moins</w:t>
      </w:r>
      <w:r>
        <w:rPr>
          <w:rFonts w:eastAsia="Times New Roman" w:cstheme="minorHAnsi"/>
          <w:bCs/>
          <w:lang w:eastAsia="fr-FR"/>
        </w:rPr>
        <w:t xml:space="preserve"> ; </w:t>
      </w:r>
    </w:p>
    <w:p w:rsidR="00AC2685" w:rsidRDefault="00B435E5" w:rsidP="00B435E5">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-en dessous de ce seuil, soit entre 50 et 199 agents, </w:t>
      </w:r>
      <w:r w:rsidRPr="00B435E5">
        <w:rPr>
          <w:rFonts w:eastAsia="Times New Roman" w:cstheme="minorHAnsi"/>
          <w:bCs/>
          <w:lang w:eastAsia="fr-FR"/>
        </w:rPr>
        <w:t>cette formation peut être créée par décision de l'organe délibérant de la collectivité ou de l'établissement concerné lorsque des risques professionnels particuliers le justifient.</w:t>
      </w:r>
    </w:p>
    <w:p w:rsidR="00AC2685" w:rsidRDefault="00AC2685" w:rsidP="004253A9">
      <w:pPr>
        <w:tabs>
          <w:tab w:val="left" w:pos="990"/>
        </w:tabs>
        <w:spacing w:after="0" w:line="240" w:lineRule="auto"/>
        <w:jc w:val="both"/>
        <w:rPr>
          <w:rFonts w:eastAsia="Times New Roman" w:cstheme="minorHAnsi"/>
          <w:bCs/>
          <w:lang w:eastAsia="fr-FR"/>
        </w:rPr>
      </w:pPr>
    </w:p>
    <w:p w:rsidR="00AC2685" w:rsidRDefault="00B435E5" w:rsidP="004253A9">
      <w:pPr>
        <w:tabs>
          <w:tab w:val="left" w:pos="990"/>
        </w:tabs>
        <w:spacing w:after="0" w:line="240" w:lineRule="auto"/>
        <w:jc w:val="both"/>
        <w:rPr>
          <w:rFonts w:eastAsia="Times New Roman" w:cstheme="minorHAnsi"/>
          <w:bCs/>
          <w:lang w:eastAsia="fr-FR"/>
        </w:rPr>
      </w:pPr>
      <w:r>
        <w:rPr>
          <w:rFonts w:eastAsia="Times New Roman" w:cstheme="minorHAnsi"/>
          <w:bCs/>
          <w:lang w:eastAsia="fr-FR"/>
        </w:rPr>
        <w:t>Considérant par ailleurs qu’en application de l’article 13 du décret du 10 mai 2021 précité, l</w:t>
      </w:r>
      <w:r w:rsidRPr="00B435E5">
        <w:rPr>
          <w:rFonts w:eastAsia="Times New Roman" w:cstheme="minorHAnsi"/>
          <w:bCs/>
          <w:lang w:eastAsia="fr-FR"/>
        </w:rPr>
        <w:t>e nombre de représentants du personnel titulaires dans la formation spécialisée du comité est égal au nombre de représentants du personnel titulaires da</w:t>
      </w:r>
      <w:r>
        <w:rPr>
          <w:rFonts w:eastAsia="Times New Roman" w:cstheme="minorHAnsi"/>
          <w:bCs/>
          <w:lang w:eastAsia="fr-FR"/>
        </w:rPr>
        <w:t xml:space="preserve">ns le comité social territorial, </w:t>
      </w:r>
      <w:r w:rsidRPr="00B435E5">
        <w:rPr>
          <w:rFonts w:eastAsia="Times New Roman" w:cstheme="minorHAnsi"/>
          <w:bCs/>
          <w:highlight w:val="yellow"/>
          <w:lang w:eastAsia="fr-FR"/>
        </w:rPr>
        <w:t>soit …………….</w:t>
      </w:r>
      <w:r>
        <w:rPr>
          <w:rFonts w:eastAsia="Times New Roman" w:cstheme="minorHAnsi"/>
          <w:bCs/>
          <w:lang w:eastAsia="fr-FR"/>
        </w:rPr>
        <w:t xml:space="preserve">représentants titulaires du personnel ; </w:t>
      </w:r>
    </w:p>
    <w:p w:rsidR="00AC2685" w:rsidRDefault="00AC2685" w:rsidP="004253A9">
      <w:pPr>
        <w:tabs>
          <w:tab w:val="left" w:pos="990"/>
        </w:tabs>
        <w:spacing w:after="0" w:line="240" w:lineRule="auto"/>
        <w:jc w:val="both"/>
        <w:rPr>
          <w:rFonts w:eastAsia="Times New Roman" w:cstheme="minorHAnsi"/>
          <w:bCs/>
          <w:lang w:eastAsia="fr-FR"/>
        </w:rPr>
      </w:pPr>
    </w:p>
    <w:p w:rsidR="000821CA" w:rsidRDefault="004253A9" w:rsidP="004253A9">
      <w:pPr>
        <w:tabs>
          <w:tab w:val="left" w:pos="990"/>
        </w:tabs>
        <w:spacing w:after="0" w:line="240" w:lineRule="auto"/>
        <w:jc w:val="both"/>
        <w:rPr>
          <w:rFonts w:eastAsia="Times New Roman" w:cstheme="minorHAnsi"/>
          <w:bCs/>
          <w:lang w:eastAsia="fr-FR"/>
        </w:rPr>
      </w:pPr>
      <w:r w:rsidRPr="004253A9">
        <w:rPr>
          <w:rFonts w:eastAsia="Times New Roman" w:cstheme="minorHAnsi"/>
          <w:bCs/>
          <w:lang w:eastAsia="fr-FR"/>
        </w:rPr>
        <w:t xml:space="preserve">Considérant qu’il convient également, en application du décret précité du 10 mai 2021, </w:t>
      </w:r>
      <w:r w:rsidR="000821CA">
        <w:rPr>
          <w:rFonts w:eastAsia="Times New Roman" w:cstheme="minorHAnsi"/>
          <w:bCs/>
          <w:lang w:eastAsia="fr-FR"/>
        </w:rPr>
        <w:t xml:space="preserve">de </w:t>
      </w:r>
      <w:r w:rsidRPr="004253A9">
        <w:rPr>
          <w:rFonts w:eastAsia="Times New Roman" w:cstheme="minorHAnsi"/>
          <w:bCs/>
          <w:lang w:eastAsia="fr-FR"/>
        </w:rPr>
        <w:t>se prononcer sur</w:t>
      </w:r>
      <w:r w:rsidR="000821CA">
        <w:rPr>
          <w:rFonts w:eastAsia="Times New Roman" w:cstheme="minorHAnsi"/>
          <w:bCs/>
          <w:lang w:eastAsia="fr-FR"/>
        </w:rPr>
        <w:t> :</w:t>
      </w:r>
    </w:p>
    <w:p w:rsidR="000821CA" w:rsidRDefault="000821CA" w:rsidP="004253A9">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sidR="004253A9" w:rsidRPr="004253A9">
        <w:rPr>
          <w:rFonts w:eastAsia="Times New Roman" w:cstheme="minorHAnsi"/>
          <w:bCs/>
          <w:lang w:eastAsia="fr-FR"/>
        </w:rPr>
        <w:t xml:space="preserve">le </w:t>
      </w:r>
      <w:r>
        <w:rPr>
          <w:rFonts w:eastAsia="Times New Roman" w:cstheme="minorHAnsi"/>
          <w:bCs/>
          <w:lang w:eastAsia="fr-FR"/>
        </w:rPr>
        <w:t>maintien ou non du paritarisme ;</w:t>
      </w:r>
    </w:p>
    <w:p w:rsidR="008453E4" w:rsidRDefault="000821CA" w:rsidP="008453E4">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sidR="004253A9" w:rsidRPr="004253A9">
        <w:rPr>
          <w:rFonts w:eastAsia="Times New Roman" w:cstheme="minorHAnsi"/>
          <w:bCs/>
          <w:lang w:eastAsia="fr-FR"/>
        </w:rPr>
        <w:t xml:space="preserve">le recueil </w:t>
      </w:r>
      <w:r>
        <w:rPr>
          <w:rFonts w:eastAsia="Times New Roman" w:cstheme="minorHAnsi"/>
          <w:bCs/>
          <w:lang w:eastAsia="fr-FR"/>
        </w:rPr>
        <w:t xml:space="preserve">ou l’absence de </w:t>
      </w:r>
      <w:r w:rsidR="004253A9">
        <w:rPr>
          <w:rFonts w:eastAsia="Times New Roman" w:cstheme="minorHAnsi"/>
          <w:bCs/>
          <w:lang w:eastAsia="fr-FR"/>
        </w:rPr>
        <w:t xml:space="preserve">recueil </w:t>
      </w:r>
      <w:r w:rsidR="004253A9" w:rsidRPr="004253A9">
        <w:rPr>
          <w:rFonts w:eastAsia="Times New Roman" w:cstheme="minorHAnsi"/>
          <w:bCs/>
          <w:lang w:eastAsia="fr-FR"/>
        </w:rPr>
        <w:t xml:space="preserve">de l'avis </w:t>
      </w:r>
      <w:r w:rsidR="0088766C">
        <w:rPr>
          <w:rFonts w:eastAsia="Times New Roman" w:cstheme="minorHAnsi"/>
          <w:bCs/>
          <w:lang w:eastAsia="fr-FR"/>
        </w:rPr>
        <w:t xml:space="preserve">du </w:t>
      </w:r>
      <w:r w:rsidR="0088766C" w:rsidRPr="0088766C">
        <w:rPr>
          <w:rFonts w:eastAsia="Times New Roman" w:cstheme="minorHAnsi"/>
          <w:bCs/>
          <w:lang w:eastAsia="fr-FR"/>
        </w:rPr>
        <w:t>collège des représentants des collectivités territoriales et établissements publics</w:t>
      </w:r>
      <w:r w:rsidR="0088766C">
        <w:rPr>
          <w:rFonts w:eastAsia="Times New Roman" w:cstheme="minorHAnsi"/>
          <w:bCs/>
          <w:lang w:eastAsia="fr-FR"/>
        </w:rPr>
        <w:t xml:space="preserve"> : </w:t>
      </w:r>
      <w:r w:rsidR="008453E4">
        <w:rPr>
          <w:rFonts w:eastAsia="Times New Roman" w:cstheme="minorHAnsi"/>
          <w:bCs/>
          <w:lang w:eastAsia="fr-FR"/>
        </w:rPr>
        <w:t>c’est-à-dire que l’avis du comité social te</w:t>
      </w:r>
      <w:r w:rsidR="00A02424">
        <w:rPr>
          <w:rFonts w:eastAsia="Times New Roman" w:cstheme="minorHAnsi"/>
          <w:bCs/>
          <w:lang w:eastAsia="fr-FR"/>
        </w:rPr>
        <w:t xml:space="preserve">rritorial sera rendu, le cas échéant, </w:t>
      </w:r>
      <w:r w:rsidR="0088766C">
        <w:rPr>
          <w:rFonts w:eastAsia="Times New Roman" w:cstheme="minorHAnsi"/>
          <w:bCs/>
          <w:lang w:eastAsia="fr-FR"/>
        </w:rPr>
        <w:t xml:space="preserve">après avoir recueilli l’avis d’une part du </w:t>
      </w:r>
      <w:r w:rsidR="0088766C" w:rsidRPr="0088766C">
        <w:rPr>
          <w:rFonts w:eastAsia="Times New Roman" w:cstheme="minorHAnsi"/>
          <w:bCs/>
          <w:lang w:eastAsia="fr-FR"/>
        </w:rPr>
        <w:t>collège des représentants des collectivités territoriales et établissements publics</w:t>
      </w:r>
      <w:r w:rsidR="0088766C">
        <w:rPr>
          <w:rFonts w:eastAsia="Times New Roman" w:cstheme="minorHAnsi"/>
          <w:bCs/>
          <w:lang w:eastAsia="fr-FR"/>
        </w:rPr>
        <w:t xml:space="preserve"> et, d’autre part, </w:t>
      </w:r>
      <w:r w:rsidR="008453E4" w:rsidRPr="008453E4">
        <w:rPr>
          <w:rFonts w:eastAsia="Times New Roman" w:cstheme="minorHAnsi"/>
          <w:bCs/>
          <w:lang w:eastAsia="fr-FR"/>
        </w:rPr>
        <w:t>l’avis du collège des repr</w:t>
      </w:r>
      <w:r w:rsidR="00A02424">
        <w:rPr>
          <w:rFonts w:eastAsia="Times New Roman" w:cstheme="minorHAnsi"/>
          <w:bCs/>
          <w:lang w:eastAsia="fr-FR"/>
        </w:rPr>
        <w:t xml:space="preserve">ésentants du personnel. Chaque </w:t>
      </w:r>
      <w:r w:rsidR="008453E4" w:rsidRPr="008453E4">
        <w:rPr>
          <w:rFonts w:eastAsia="Times New Roman" w:cstheme="minorHAnsi"/>
          <w:bCs/>
          <w:lang w:eastAsia="fr-FR"/>
        </w:rPr>
        <w:t>collège émet son avis à la majorité de ses membres présents ayant voix délibérativ</w:t>
      </w:r>
      <w:r w:rsidR="0088766C">
        <w:rPr>
          <w:rFonts w:eastAsia="Times New Roman" w:cstheme="minorHAnsi"/>
          <w:bCs/>
          <w:lang w:eastAsia="fr-FR"/>
        </w:rPr>
        <w:t xml:space="preserve">e. </w:t>
      </w:r>
    </w:p>
    <w:p w:rsidR="004253A9" w:rsidRDefault="004253A9" w:rsidP="004253A9">
      <w:pPr>
        <w:tabs>
          <w:tab w:val="left" w:pos="990"/>
        </w:tabs>
        <w:spacing w:after="0" w:line="240" w:lineRule="auto"/>
        <w:jc w:val="both"/>
        <w:rPr>
          <w:rFonts w:eastAsia="Times New Roman" w:cstheme="minorHAnsi"/>
          <w:bCs/>
          <w:lang w:eastAsia="fr-FR"/>
        </w:rPr>
      </w:pPr>
    </w:p>
    <w:p w:rsidR="004253A9" w:rsidRPr="004253A9" w:rsidRDefault="004253A9" w:rsidP="004253A9">
      <w:pPr>
        <w:tabs>
          <w:tab w:val="left" w:pos="990"/>
        </w:tabs>
        <w:spacing w:after="0" w:line="240" w:lineRule="auto"/>
        <w:jc w:val="both"/>
        <w:rPr>
          <w:rFonts w:eastAsia="Times New Roman" w:cstheme="minorHAnsi"/>
          <w:bCs/>
          <w:lang w:eastAsia="fr-FR"/>
        </w:rPr>
      </w:pPr>
      <w:r w:rsidRPr="004253A9">
        <w:rPr>
          <w:rFonts w:eastAsia="Times New Roman" w:cstheme="minorHAnsi"/>
          <w:bCs/>
          <w:lang w:eastAsia="fr-FR"/>
        </w:rPr>
        <w:t>Considérant que la consultati</w:t>
      </w:r>
      <w:r w:rsidR="000821CA">
        <w:rPr>
          <w:rFonts w:eastAsia="Times New Roman" w:cstheme="minorHAnsi"/>
          <w:bCs/>
          <w:lang w:eastAsia="fr-FR"/>
        </w:rPr>
        <w:t>on des organisations syndicales</w:t>
      </w:r>
      <w:r>
        <w:rPr>
          <w:rFonts w:eastAsia="Times New Roman" w:cstheme="minorHAnsi"/>
          <w:bCs/>
          <w:lang w:eastAsia="fr-FR"/>
        </w:rPr>
        <w:t xml:space="preserve"> a eu lieu </w:t>
      </w:r>
      <w:r w:rsidRPr="0088766C">
        <w:rPr>
          <w:rFonts w:eastAsia="Times New Roman" w:cstheme="minorHAnsi"/>
          <w:bCs/>
          <w:highlight w:val="yellow"/>
          <w:lang w:eastAsia="fr-FR"/>
        </w:rPr>
        <w:t>le</w:t>
      </w:r>
      <w:proofErr w:type="gramStart"/>
      <w:r w:rsidRPr="0088766C">
        <w:rPr>
          <w:rFonts w:eastAsia="Times New Roman" w:cstheme="minorHAnsi"/>
          <w:bCs/>
          <w:highlight w:val="yellow"/>
          <w:lang w:eastAsia="fr-FR"/>
        </w:rPr>
        <w:t>………..,</w:t>
      </w:r>
      <w:proofErr w:type="gramEnd"/>
      <w:r>
        <w:rPr>
          <w:rFonts w:eastAsia="Times New Roman" w:cstheme="minorHAnsi"/>
          <w:bCs/>
          <w:lang w:eastAsia="fr-FR"/>
        </w:rPr>
        <w:t xml:space="preserve"> soit </w:t>
      </w:r>
      <w:r w:rsidRPr="004253A9">
        <w:rPr>
          <w:rFonts w:eastAsia="Times New Roman" w:cstheme="minorHAnsi"/>
          <w:bCs/>
          <w:lang w:eastAsia="fr-FR"/>
        </w:rPr>
        <w:t xml:space="preserve">au moins six mois avant la date du scrutin, </w:t>
      </w:r>
      <w:r w:rsidR="0088766C">
        <w:rPr>
          <w:rFonts w:eastAsia="Times New Roman" w:cstheme="minorHAnsi"/>
          <w:bCs/>
          <w:lang w:eastAsia="fr-FR"/>
        </w:rPr>
        <w:t>qui aura lieu le 8 décembre 2022.</w:t>
      </w:r>
    </w:p>
    <w:p w:rsidR="000C6719" w:rsidRDefault="000C6719" w:rsidP="008D2121">
      <w:pPr>
        <w:tabs>
          <w:tab w:val="left" w:pos="990"/>
        </w:tabs>
        <w:spacing w:after="0" w:line="240" w:lineRule="auto"/>
        <w:jc w:val="both"/>
        <w:rPr>
          <w:rFonts w:eastAsia="Times New Roman" w:cstheme="minorHAnsi"/>
          <w:bCs/>
          <w:lang w:eastAsia="fr-FR"/>
        </w:rPr>
      </w:pP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Le conseil </w:t>
      </w:r>
      <w:proofErr w:type="gramStart"/>
      <w:r w:rsidRPr="00575EC1">
        <w:rPr>
          <w:rFonts w:eastAsia="Times New Roman" w:cstheme="minorHAnsi"/>
          <w:bCs/>
          <w:highlight w:val="yellow"/>
          <w:lang w:eastAsia="fr-FR"/>
        </w:rPr>
        <w:t>…</w:t>
      </w:r>
      <w:r w:rsidR="005D34BA">
        <w:rPr>
          <w:rFonts w:eastAsia="Times New Roman" w:cstheme="minorHAnsi"/>
          <w:bCs/>
          <w:highlight w:val="yellow"/>
          <w:lang w:eastAsia="fr-FR"/>
        </w:rPr>
        <w:t>……..</w:t>
      </w:r>
      <w:r w:rsidRPr="00575EC1">
        <w:rPr>
          <w:rFonts w:eastAsia="Times New Roman" w:cstheme="minorHAnsi"/>
          <w:bCs/>
          <w:highlight w:val="yellow"/>
          <w:lang w:eastAsia="fr-FR"/>
        </w:rPr>
        <w:t>………..,</w:t>
      </w:r>
      <w:proofErr w:type="gramEnd"/>
      <w:r w:rsidRPr="008D2121">
        <w:rPr>
          <w:rFonts w:eastAsia="Times New Roman" w:cstheme="minorHAnsi"/>
          <w:bCs/>
          <w:lang w:eastAsia="fr-FR"/>
        </w:rPr>
        <w:t xml:space="preserve"> après avoir délibéré, </w:t>
      </w:r>
    </w:p>
    <w:p w:rsidR="008D2121" w:rsidRDefault="008D2121" w:rsidP="008D2121">
      <w:pPr>
        <w:tabs>
          <w:tab w:val="left" w:pos="990"/>
        </w:tabs>
        <w:spacing w:after="0" w:line="240" w:lineRule="auto"/>
        <w:jc w:val="both"/>
        <w:rPr>
          <w:rFonts w:eastAsia="Times New Roman" w:cstheme="minorHAnsi"/>
          <w:bCs/>
          <w:lang w:eastAsia="fr-FR"/>
        </w:rPr>
      </w:pPr>
    </w:p>
    <w:p w:rsidR="008D2121" w:rsidRPr="008D2121" w:rsidRDefault="008D2121" w:rsidP="008D2121">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lastRenderedPageBreak/>
        <w:t xml:space="preserve">DECIDE : </w:t>
      </w:r>
    </w:p>
    <w:p w:rsidR="008453E4" w:rsidRDefault="008453E4" w:rsidP="008D2121">
      <w:pPr>
        <w:tabs>
          <w:tab w:val="left" w:pos="990"/>
        </w:tabs>
        <w:spacing w:after="0" w:line="240" w:lineRule="auto"/>
        <w:jc w:val="both"/>
        <w:rPr>
          <w:rFonts w:eastAsia="Times New Roman" w:cstheme="minorHAnsi"/>
          <w:bCs/>
          <w:lang w:eastAsia="fr-FR"/>
        </w:rPr>
      </w:pPr>
    </w:p>
    <w:p w:rsidR="00675A12" w:rsidRDefault="00675A12" w:rsidP="00675A12">
      <w:pPr>
        <w:tabs>
          <w:tab w:val="left" w:pos="990"/>
        </w:tabs>
        <w:spacing w:after="0" w:line="240" w:lineRule="auto"/>
        <w:jc w:val="both"/>
        <w:rPr>
          <w:rFonts w:eastAsia="Times New Roman" w:cstheme="minorHAnsi"/>
          <w:bCs/>
          <w:sz w:val="20"/>
          <w:szCs w:val="20"/>
          <w:highlight w:val="yellow"/>
          <w:lang w:eastAsia="fr-FR"/>
        </w:rPr>
      </w:pPr>
      <w:r w:rsidRPr="00675A12">
        <w:rPr>
          <w:rFonts w:eastAsia="Times New Roman" w:cstheme="minorHAnsi"/>
          <w:b/>
          <w:bCs/>
          <w:sz w:val="20"/>
          <w:szCs w:val="20"/>
          <w:highlight w:val="yellow"/>
          <w:lang w:eastAsia="fr-FR"/>
        </w:rPr>
        <w:t xml:space="preserve">OBLIGATOIRE </w:t>
      </w:r>
      <w:r>
        <w:rPr>
          <w:rFonts w:eastAsia="Times New Roman" w:cstheme="minorHAnsi"/>
          <w:bCs/>
          <w:sz w:val="20"/>
          <w:szCs w:val="20"/>
          <w:highlight w:val="yellow"/>
          <w:lang w:eastAsia="fr-FR"/>
        </w:rPr>
        <w:t xml:space="preserve">pour </w:t>
      </w:r>
      <w:r w:rsidRPr="00675A12">
        <w:rPr>
          <w:rFonts w:eastAsia="Times New Roman" w:cstheme="minorHAnsi"/>
          <w:bCs/>
          <w:sz w:val="20"/>
          <w:szCs w:val="20"/>
          <w:highlight w:val="yellow"/>
          <w:lang w:eastAsia="fr-FR"/>
        </w:rPr>
        <w:t>les collectivités territoriales et les établissemen</w:t>
      </w:r>
      <w:r>
        <w:rPr>
          <w:rFonts w:eastAsia="Times New Roman" w:cstheme="minorHAnsi"/>
          <w:bCs/>
          <w:sz w:val="20"/>
          <w:szCs w:val="20"/>
          <w:highlight w:val="yellow"/>
          <w:lang w:eastAsia="fr-FR"/>
        </w:rPr>
        <w:t xml:space="preserve">ts publics employant 200 </w:t>
      </w:r>
      <w:r w:rsidRPr="00675A12">
        <w:rPr>
          <w:rFonts w:eastAsia="Times New Roman" w:cstheme="minorHAnsi"/>
          <w:bCs/>
          <w:sz w:val="20"/>
          <w:szCs w:val="20"/>
          <w:highlight w:val="yellow"/>
          <w:lang w:eastAsia="fr-FR"/>
        </w:rPr>
        <w:t>agents au moins</w:t>
      </w:r>
    </w:p>
    <w:p w:rsidR="00675A12" w:rsidRPr="00675A12" w:rsidRDefault="00675A12" w:rsidP="00675A12">
      <w:pPr>
        <w:tabs>
          <w:tab w:val="left" w:pos="990"/>
        </w:tabs>
        <w:spacing w:after="0" w:line="240" w:lineRule="auto"/>
        <w:jc w:val="both"/>
        <w:rPr>
          <w:rFonts w:eastAsia="Times New Roman" w:cstheme="minorHAnsi"/>
          <w:bCs/>
          <w:sz w:val="20"/>
          <w:szCs w:val="20"/>
          <w:highlight w:val="yellow"/>
          <w:lang w:eastAsia="fr-FR"/>
        </w:rPr>
      </w:pPr>
      <w:r w:rsidRPr="00675A12">
        <w:rPr>
          <w:rFonts w:eastAsia="Times New Roman" w:cstheme="minorHAnsi"/>
          <w:b/>
          <w:bCs/>
          <w:sz w:val="20"/>
          <w:szCs w:val="20"/>
          <w:highlight w:val="yellow"/>
          <w:lang w:eastAsia="fr-FR"/>
        </w:rPr>
        <w:t>FACU</w:t>
      </w:r>
      <w:r>
        <w:rPr>
          <w:rFonts w:eastAsia="Times New Roman" w:cstheme="minorHAnsi"/>
          <w:b/>
          <w:bCs/>
          <w:sz w:val="20"/>
          <w:szCs w:val="20"/>
          <w:highlight w:val="yellow"/>
          <w:lang w:eastAsia="fr-FR"/>
        </w:rPr>
        <w:t>L</w:t>
      </w:r>
      <w:r w:rsidRPr="00675A12">
        <w:rPr>
          <w:rFonts w:eastAsia="Times New Roman" w:cstheme="minorHAnsi"/>
          <w:b/>
          <w:bCs/>
          <w:sz w:val="20"/>
          <w:szCs w:val="20"/>
          <w:highlight w:val="yellow"/>
          <w:lang w:eastAsia="fr-FR"/>
        </w:rPr>
        <w:t>TATIF</w:t>
      </w:r>
      <w:r>
        <w:rPr>
          <w:rFonts w:eastAsia="Times New Roman" w:cstheme="minorHAnsi"/>
          <w:bCs/>
          <w:sz w:val="20"/>
          <w:szCs w:val="20"/>
          <w:highlight w:val="yellow"/>
          <w:lang w:eastAsia="fr-FR"/>
        </w:rPr>
        <w:t xml:space="preserve"> </w:t>
      </w:r>
      <w:r w:rsidRPr="00675A12">
        <w:rPr>
          <w:rFonts w:eastAsia="Times New Roman" w:cstheme="minorHAnsi"/>
          <w:bCs/>
          <w:sz w:val="20"/>
          <w:szCs w:val="20"/>
          <w:highlight w:val="yellow"/>
          <w:lang w:eastAsia="fr-FR"/>
        </w:rPr>
        <w:t xml:space="preserve">pour les collectivités territoriales et les établissements publics employant </w:t>
      </w:r>
      <w:r>
        <w:rPr>
          <w:rFonts w:eastAsia="Times New Roman" w:cstheme="minorHAnsi"/>
          <w:bCs/>
          <w:sz w:val="20"/>
          <w:szCs w:val="20"/>
          <w:highlight w:val="yellow"/>
          <w:lang w:eastAsia="fr-FR"/>
        </w:rPr>
        <w:t xml:space="preserve">entre 50 et 199 agents </w:t>
      </w:r>
    </w:p>
    <w:p w:rsidR="00675A12" w:rsidRDefault="00675A12" w:rsidP="00675A12">
      <w:pPr>
        <w:tabs>
          <w:tab w:val="left" w:pos="990"/>
        </w:tabs>
        <w:spacing w:after="0" w:line="240" w:lineRule="auto"/>
        <w:jc w:val="both"/>
        <w:rPr>
          <w:rFonts w:eastAsia="Times New Roman" w:cstheme="minorHAnsi"/>
          <w:bCs/>
          <w:sz w:val="20"/>
          <w:szCs w:val="20"/>
          <w:highlight w:val="yellow"/>
          <w:lang w:eastAsia="fr-FR"/>
        </w:rPr>
      </w:pPr>
    </w:p>
    <w:p w:rsidR="00675A12" w:rsidRDefault="00A02424" w:rsidP="008D2121">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Article 1 : De créer </w:t>
      </w:r>
      <w:r w:rsidR="00575EC1">
        <w:rPr>
          <w:rFonts w:eastAsia="Times New Roman" w:cstheme="minorHAnsi"/>
          <w:bCs/>
          <w:lang w:eastAsia="fr-FR"/>
        </w:rPr>
        <w:t>un</w:t>
      </w:r>
      <w:r w:rsidR="00675A12">
        <w:rPr>
          <w:rFonts w:eastAsia="Times New Roman" w:cstheme="minorHAnsi"/>
          <w:bCs/>
          <w:lang w:eastAsia="fr-FR"/>
        </w:rPr>
        <w:t>e formation spécialisée</w:t>
      </w:r>
      <w:r w:rsidR="00675A12" w:rsidRPr="00675A12">
        <w:rPr>
          <w:rFonts w:eastAsia="Times New Roman" w:cstheme="minorHAnsi"/>
          <w:bCs/>
          <w:lang w:eastAsia="fr-FR"/>
        </w:rPr>
        <w:t xml:space="preserve"> en matière de santé, de sécurité et de conditions de travail</w:t>
      </w:r>
      <w:r w:rsidR="00675A12">
        <w:rPr>
          <w:rFonts w:eastAsia="Times New Roman" w:cstheme="minorHAnsi"/>
          <w:bCs/>
          <w:lang w:eastAsia="fr-FR"/>
        </w:rPr>
        <w:t>, au sein du comité social territorial, appelée « </w:t>
      </w:r>
      <w:r w:rsidR="00675A12" w:rsidRPr="00675A12">
        <w:rPr>
          <w:rFonts w:eastAsia="Times New Roman" w:cstheme="minorHAnsi"/>
          <w:bCs/>
          <w:lang w:eastAsia="fr-FR"/>
        </w:rPr>
        <w:t>formation spécialisée du comité</w:t>
      </w:r>
      <w:r w:rsidR="00675A12">
        <w:rPr>
          <w:rFonts w:eastAsia="Times New Roman" w:cstheme="minorHAnsi"/>
          <w:bCs/>
          <w:lang w:eastAsia="fr-FR"/>
        </w:rPr>
        <w:t xml:space="preserve"> », compétente à l’égard des agents </w:t>
      </w:r>
      <w:r w:rsidR="00675A12" w:rsidRPr="00675A12">
        <w:rPr>
          <w:rFonts w:eastAsia="Times New Roman" w:cstheme="minorHAnsi"/>
          <w:bCs/>
          <w:highlight w:val="yellow"/>
          <w:lang w:eastAsia="fr-FR"/>
        </w:rPr>
        <w:t>de………………….</w:t>
      </w:r>
    </w:p>
    <w:p w:rsidR="00675A12" w:rsidRDefault="00675A12" w:rsidP="008D2121">
      <w:pPr>
        <w:tabs>
          <w:tab w:val="left" w:pos="990"/>
        </w:tabs>
        <w:spacing w:after="0" w:line="240" w:lineRule="auto"/>
        <w:jc w:val="both"/>
        <w:rPr>
          <w:rFonts w:eastAsia="Times New Roman" w:cstheme="minorHAnsi"/>
          <w:bCs/>
          <w:lang w:eastAsia="fr-FR"/>
        </w:rPr>
      </w:pPr>
    </w:p>
    <w:p w:rsidR="00675A12" w:rsidRDefault="00675A12" w:rsidP="008D2121">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Cette formation spécialisée sera placée auprès </w:t>
      </w:r>
      <w:r w:rsidRPr="00675A12">
        <w:rPr>
          <w:rFonts w:eastAsia="Times New Roman" w:cstheme="minorHAnsi"/>
          <w:bCs/>
          <w:highlight w:val="yellow"/>
          <w:lang w:eastAsia="fr-FR"/>
        </w:rPr>
        <w:t>de…………………</w:t>
      </w:r>
      <w:r>
        <w:rPr>
          <w:rFonts w:eastAsia="Times New Roman" w:cstheme="minorHAnsi"/>
          <w:bCs/>
          <w:lang w:eastAsia="fr-FR"/>
        </w:rPr>
        <w:t xml:space="preserve"> (</w:t>
      </w:r>
      <w:proofErr w:type="gramStart"/>
      <w:r>
        <w:rPr>
          <w:rFonts w:eastAsia="Times New Roman" w:cstheme="minorHAnsi"/>
          <w:bCs/>
          <w:lang w:eastAsia="fr-FR"/>
        </w:rPr>
        <w:t>nom</w:t>
      </w:r>
      <w:proofErr w:type="gramEnd"/>
      <w:r>
        <w:rPr>
          <w:rFonts w:eastAsia="Times New Roman" w:cstheme="minorHAnsi"/>
          <w:bCs/>
          <w:lang w:eastAsia="fr-FR"/>
        </w:rPr>
        <w:t xml:space="preserve"> de la commune ou de l’établissement public). </w:t>
      </w:r>
    </w:p>
    <w:p w:rsidR="008D2121" w:rsidRDefault="008D2121" w:rsidP="008D2121">
      <w:pPr>
        <w:tabs>
          <w:tab w:val="left" w:pos="990"/>
        </w:tabs>
        <w:spacing w:after="0" w:line="240" w:lineRule="auto"/>
        <w:jc w:val="both"/>
        <w:rPr>
          <w:rFonts w:eastAsia="Times New Roman" w:cstheme="minorHAnsi"/>
          <w:bCs/>
          <w:lang w:eastAsia="fr-FR"/>
        </w:rPr>
      </w:pPr>
    </w:p>
    <w:p w:rsidR="008453E4" w:rsidRPr="00B14CB2" w:rsidRDefault="00675A12" w:rsidP="00675A12">
      <w:pPr>
        <w:tabs>
          <w:tab w:val="left" w:pos="990"/>
        </w:tabs>
        <w:spacing w:after="0" w:line="240" w:lineRule="auto"/>
        <w:jc w:val="both"/>
        <w:rPr>
          <w:rFonts w:eastAsia="Times New Roman" w:cstheme="minorHAnsi"/>
          <w:bCs/>
          <w:lang w:eastAsia="fr-FR"/>
        </w:rPr>
      </w:pPr>
      <w:r>
        <w:rPr>
          <w:rFonts w:eastAsia="Times New Roman" w:cstheme="minorHAnsi"/>
          <w:bCs/>
          <w:highlight w:val="yellow"/>
          <w:lang w:eastAsia="fr-FR"/>
        </w:rPr>
        <w:t>Il</w:t>
      </w:r>
      <w:r w:rsidR="00A02424" w:rsidRPr="00B14CB2">
        <w:rPr>
          <w:rFonts w:eastAsia="Times New Roman" w:cstheme="minorHAnsi"/>
          <w:bCs/>
          <w:highlight w:val="yellow"/>
          <w:lang w:eastAsia="fr-FR"/>
        </w:rPr>
        <w:t xml:space="preserve"> convient </w:t>
      </w:r>
      <w:r w:rsidR="00B97D97">
        <w:rPr>
          <w:rFonts w:eastAsia="Times New Roman" w:cstheme="minorHAnsi"/>
          <w:bCs/>
          <w:highlight w:val="yellow"/>
          <w:lang w:eastAsia="fr-FR"/>
        </w:rPr>
        <w:t xml:space="preserve">également </w:t>
      </w:r>
      <w:r w:rsidR="00A02424" w:rsidRPr="00B14CB2">
        <w:rPr>
          <w:rFonts w:eastAsia="Times New Roman" w:cstheme="minorHAnsi"/>
          <w:bCs/>
          <w:highlight w:val="yellow"/>
          <w:lang w:eastAsia="fr-FR"/>
        </w:rPr>
        <w:t>de délibérer OBLIGATOIREMENT sur les 3 points suivants</w:t>
      </w:r>
    </w:p>
    <w:p w:rsidR="00A02424" w:rsidRDefault="00A02424" w:rsidP="00A02424">
      <w:pPr>
        <w:tabs>
          <w:tab w:val="left" w:pos="990"/>
        </w:tabs>
        <w:spacing w:after="0" w:line="240" w:lineRule="auto"/>
        <w:jc w:val="both"/>
        <w:rPr>
          <w:rFonts w:eastAsia="Times New Roman" w:cstheme="minorHAnsi"/>
          <w:bCs/>
          <w:lang w:eastAsia="fr-FR"/>
        </w:rPr>
      </w:pPr>
    </w:p>
    <w:p w:rsidR="00A02424" w:rsidRPr="00A02424" w:rsidRDefault="00A02424" w:rsidP="00A02424">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Article 2 :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r w:rsidR="00675A12">
        <w:rPr>
          <w:rFonts w:eastAsia="Times New Roman" w:cstheme="minorHAnsi"/>
          <w:bCs/>
          <w:lang w:eastAsia="fr-FR"/>
        </w:rPr>
        <w:t xml:space="preserve"> (</w:t>
      </w:r>
      <w:proofErr w:type="gramStart"/>
      <w:r w:rsidR="00675A12">
        <w:rPr>
          <w:rFonts w:eastAsia="Times New Roman" w:cstheme="minorHAnsi"/>
          <w:bCs/>
          <w:lang w:eastAsia="fr-FR"/>
        </w:rPr>
        <w:t>nombre</w:t>
      </w:r>
      <w:proofErr w:type="gramEnd"/>
      <w:r w:rsidR="00675A12">
        <w:rPr>
          <w:rFonts w:eastAsia="Times New Roman" w:cstheme="minorHAnsi"/>
          <w:bCs/>
          <w:lang w:eastAsia="fr-FR"/>
        </w:rPr>
        <w:t xml:space="preserve"> obligatoirement égal </w:t>
      </w:r>
      <w:r w:rsidR="00675A12" w:rsidRPr="00675A12">
        <w:rPr>
          <w:rFonts w:eastAsia="Times New Roman" w:cstheme="minorHAnsi"/>
          <w:bCs/>
          <w:lang w:eastAsia="fr-FR"/>
        </w:rPr>
        <w:t>de représentants du personnel titulaires dans le comité social territorial</w:t>
      </w:r>
      <w:r w:rsidR="00675A12">
        <w:rPr>
          <w:rFonts w:eastAsia="Times New Roman" w:cstheme="minorHAnsi"/>
          <w:bCs/>
          <w:lang w:eastAsia="fr-FR"/>
        </w:rPr>
        <w:t>)</w:t>
      </w:r>
    </w:p>
    <w:p w:rsidR="00A02424" w:rsidRPr="00A02424" w:rsidRDefault="00A02424" w:rsidP="00A02424">
      <w:pPr>
        <w:tabs>
          <w:tab w:val="left" w:pos="990"/>
        </w:tabs>
        <w:spacing w:after="0" w:line="240" w:lineRule="auto"/>
        <w:jc w:val="both"/>
        <w:rPr>
          <w:rFonts w:eastAsia="Times New Roman" w:cstheme="minorHAnsi"/>
          <w:bCs/>
          <w:lang w:eastAsia="fr-FR"/>
        </w:rPr>
      </w:pPr>
    </w:p>
    <w:p w:rsidR="00A02424" w:rsidRPr="00B14CB2" w:rsidRDefault="00A02424" w:rsidP="00A02424">
      <w:pPr>
        <w:tabs>
          <w:tab w:val="left" w:pos="990"/>
        </w:tabs>
        <w:spacing w:after="0" w:line="240" w:lineRule="auto"/>
        <w:jc w:val="both"/>
        <w:rPr>
          <w:rFonts w:eastAsia="Times New Roman" w:cstheme="minorHAnsi"/>
          <w:bCs/>
          <w:lang w:eastAsia="fr-FR"/>
        </w:rPr>
      </w:pPr>
      <w:r w:rsidRPr="00A02424">
        <w:rPr>
          <w:rFonts w:eastAsia="Times New Roman" w:cstheme="minorHAnsi"/>
          <w:bCs/>
          <w:lang w:eastAsia="fr-FR"/>
        </w:rPr>
        <w:t>A</w:t>
      </w:r>
      <w:r>
        <w:rPr>
          <w:rFonts w:eastAsia="Times New Roman" w:cstheme="minorHAnsi"/>
          <w:bCs/>
          <w:lang w:eastAsia="fr-FR"/>
        </w:rPr>
        <w:t xml:space="preserve">rticle 3 : </w:t>
      </w:r>
      <w:r w:rsidRPr="00B14CB2">
        <w:rPr>
          <w:rFonts w:eastAsia="Times New Roman" w:cstheme="minorHAnsi"/>
          <w:bCs/>
          <w:highlight w:val="yellow"/>
          <w:lang w:eastAsia="fr-FR"/>
        </w:rPr>
        <w:t>au choix</w:t>
      </w:r>
      <w:r w:rsidRPr="00B14CB2">
        <w:rPr>
          <w:rFonts w:eastAsia="Times New Roman" w:cstheme="minorHAnsi"/>
          <w:bCs/>
          <w:lang w:eastAsia="fr-FR"/>
        </w:rPr>
        <w:t xml:space="preserve"> </w:t>
      </w:r>
    </w:p>
    <w:p w:rsidR="00A02424" w:rsidRDefault="00A02424" w:rsidP="00A02424">
      <w:pPr>
        <w:tabs>
          <w:tab w:val="left" w:pos="990"/>
        </w:tabs>
        <w:spacing w:after="0" w:line="240" w:lineRule="auto"/>
        <w:jc w:val="both"/>
        <w:rPr>
          <w:rFonts w:eastAsia="Times New Roman" w:cstheme="minorHAnsi"/>
          <w:bCs/>
          <w:lang w:eastAsia="fr-FR"/>
        </w:rPr>
      </w:pPr>
    </w:p>
    <w:p w:rsidR="00A02424" w:rsidRPr="00A02424" w:rsidRDefault="00A02424" w:rsidP="00A02424">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00B14CB2" w:rsidRPr="00B14CB2">
        <w:rPr>
          <w:rFonts w:eastAsia="Times New Roman" w:cstheme="minorHAnsi"/>
          <w:bCs/>
          <w:lang w:eastAsia="fr-FR"/>
        </w:rPr>
        <w:t>de la collectivité ou de l'établissement</w:t>
      </w:r>
      <w:r w:rsidR="00B14CB2">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rsidR="00A02424" w:rsidRPr="00B14CB2" w:rsidRDefault="00A02424" w:rsidP="00A02424">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rsidR="00A02424" w:rsidRPr="00B14CB2" w:rsidRDefault="00B14CB2" w:rsidP="00675A12">
      <w:pPr>
        <w:tabs>
          <w:tab w:val="left" w:pos="990"/>
        </w:tabs>
        <w:spacing w:after="0" w:line="240" w:lineRule="auto"/>
        <w:jc w:val="both"/>
        <w:rPr>
          <w:rFonts w:eastAsia="Times New Roman" w:cstheme="minorHAnsi"/>
          <w:bCs/>
          <w:lang w:eastAsia="fr-FR"/>
        </w:rPr>
      </w:pPr>
      <w:proofErr w:type="gramStart"/>
      <w:r>
        <w:rPr>
          <w:rFonts w:eastAsia="Times New Roman" w:cstheme="minorHAnsi"/>
          <w:bCs/>
          <w:highlight w:val="yellow"/>
          <w:lang w:eastAsia="fr-FR"/>
        </w:rPr>
        <w:t>o</w:t>
      </w:r>
      <w:r w:rsidRPr="00B14CB2">
        <w:rPr>
          <w:rFonts w:eastAsia="Times New Roman" w:cstheme="minorHAnsi"/>
          <w:bCs/>
          <w:highlight w:val="yellow"/>
          <w:lang w:eastAsia="fr-FR"/>
        </w:rPr>
        <w:t>u</w:t>
      </w:r>
      <w:proofErr w:type="gramEnd"/>
      <w:r w:rsidRPr="00B14CB2">
        <w:rPr>
          <w:rFonts w:eastAsia="Times New Roman" w:cstheme="minorHAnsi"/>
          <w:bCs/>
          <w:lang w:eastAsia="fr-FR"/>
        </w:rPr>
        <w:t xml:space="preserve"> </w:t>
      </w:r>
    </w:p>
    <w:p w:rsidR="00A02424" w:rsidRPr="00A02424" w:rsidRDefault="00B14CB2" w:rsidP="00A02424">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00A02424"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00A02424" w:rsidRPr="00A02424">
        <w:rPr>
          <w:rFonts w:eastAsia="Times New Roman" w:cstheme="minorHAnsi"/>
          <w:bCs/>
          <w:lang w:eastAsia="fr-FR"/>
        </w:rPr>
        <w:t>inférieur à celui des représentants du personnel titulaires et suppléants.</w:t>
      </w:r>
    </w:p>
    <w:p w:rsidR="00A02424" w:rsidRPr="00B14CB2" w:rsidRDefault="00A02424" w:rsidP="00A02424">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rsidR="00A02424" w:rsidRPr="00A02424" w:rsidRDefault="00A02424" w:rsidP="00A02424">
      <w:pPr>
        <w:tabs>
          <w:tab w:val="left" w:pos="990"/>
        </w:tabs>
        <w:spacing w:after="0" w:line="240" w:lineRule="auto"/>
        <w:jc w:val="both"/>
        <w:rPr>
          <w:rFonts w:eastAsia="Times New Roman" w:cstheme="minorHAnsi"/>
          <w:bCs/>
          <w:lang w:eastAsia="fr-FR"/>
        </w:rPr>
      </w:pPr>
    </w:p>
    <w:p w:rsidR="00A02424" w:rsidRPr="00B14CB2" w:rsidRDefault="00A02424" w:rsidP="00A02424">
      <w:pPr>
        <w:tabs>
          <w:tab w:val="left" w:pos="990"/>
        </w:tabs>
        <w:spacing w:after="0" w:line="240" w:lineRule="auto"/>
        <w:jc w:val="both"/>
        <w:rPr>
          <w:rFonts w:eastAsia="Times New Roman" w:cstheme="minorHAnsi"/>
          <w:bCs/>
          <w:lang w:eastAsia="fr-FR"/>
        </w:rPr>
      </w:pPr>
      <w:r w:rsidRPr="00A02424">
        <w:rPr>
          <w:rFonts w:eastAsia="Times New Roman" w:cstheme="minorHAnsi"/>
          <w:bCs/>
          <w:lang w:eastAsia="fr-FR"/>
        </w:rPr>
        <w:t xml:space="preserve">Article </w:t>
      </w:r>
      <w:r w:rsidR="00B14CB2">
        <w:rPr>
          <w:rFonts w:eastAsia="Times New Roman" w:cstheme="minorHAnsi"/>
          <w:bCs/>
          <w:lang w:eastAsia="fr-FR"/>
        </w:rPr>
        <w:t xml:space="preserve">4 : </w:t>
      </w:r>
      <w:r w:rsidR="00B14CB2" w:rsidRPr="00B14CB2">
        <w:rPr>
          <w:rFonts w:eastAsia="Times New Roman" w:cstheme="minorHAnsi"/>
          <w:bCs/>
          <w:highlight w:val="yellow"/>
          <w:lang w:eastAsia="fr-FR"/>
        </w:rPr>
        <w:t>au choix</w:t>
      </w:r>
      <w:r w:rsidR="00B14CB2" w:rsidRPr="00B14CB2">
        <w:rPr>
          <w:rFonts w:eastAsia="Times New Roman" w:cstheme="minorHAnsi"/>
          <w:bCs/>
          <w:lang w:eastAsia="fr-FR"/>
        </w:rPr>
        <w:t xml:space="preserve"> </w:t>
      </w:r>
    </w:p>
    <w:p w:rsidR="00B14CB2" w:rsidRDefault="00B14CB2" w:rsidP="00A02424">
      <w:pPr>
        <w:tabs>
          <w:tab w:val="left" w:pos="990"/>
        </w:tabs>
        <w:spacing w:after="0" w:line="240" w:lineRule="auto"/>
        <w:jc w:val="both"/>
        <w:rPr>
          <w:rFonts w:eastAsia="Times New Roman" w:cstheme="minorHAnsi"/>
          <w:bCs/>
          <w:lang w:eastAsia="fr-FR"/>
        </w:rPr>
      </w:pPr>
    </w:p>
    <w:p w:rsidR="00B14CB2" w:rsidRDefault="00B14CB2" w:rsidP="00A02424">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w:t>
      </w:r>
      <w:r w:rsidR="0088766C">
        <w:rPr>
          <w:rFonts w:eastAsia="Times New Roman" w:cstheme="minorHAnsi"/>
          <w:bCs/>
          <w:lang w:eastAsia="fr-FR"/>
        </w:rPr>
        <w:t xml:space="preserve">du </w:t>
      </w:r>
      <w:r w:rsidR="0088766C" w:rsidRPr="0088766C">
        <w:rPr>
          <w:rFonts w:eastAsia="Times New Roman" w:cstheme="minorHAnsi"/>
          <w:bCs/>
          <w:lang w:eastAsia="fr-FR"/>
        </w:rPr>
        <w:t>collège des représentants des collectivités territoriales et établissements publics</w:t>
      </w:r>
    </w:p>
    <w:p w:rsidR="00B14CB2" w:rsidRDefault="00B14CB2" w:rsidP="00675A12">
      <w:pPr>
        <w:tabs>
          <w:tab w:val="left" w:pos="990"/>
        </w:tabs>
        <w:spacing w:after="0" w:line="240" w:lineRule="auto"/>
        <w:jc w:val="both"/>
        <w:rPr>
          <w:rFonts w:eastAsia="Times New Roman" w:cstheme="minorHAnsi"/>
          <w:bCs/>
          <w:lang w:eastAsia="fr-FR"/>
        </w:rPr>
      </w:pPr>
      <w:proofErr w:type="gramStart"/>
      <w:r w:rsidRPr="00B14CB2">
        <w:rPr>
          <w:rFonts w:eastAsia="Times New Roman" w:cstheme="minorHAnsi"/>
          <w:bCs/>
          <w:highlight w:val="yellow"/>
          <w:lang w:eastAsia="fr-FR"/>
        </w:rPr>
        <w:t>ou</w:t>
      </w:r>
      <w:proofErr w:type="gramEnd"/>
    </w:p>
    <w:p w:rsidR="00A02424" w:rsidRPr="00A02424" w:rsidRDefault="00B14CB2" w:rsidP="00A02424">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w:t>
      </w:r>
      <w:r w:rsidR="0088766C">
        <w:rPr>
          <w:rFonts w:eastAsia="Times New Roman" w:cstheme="minorHAnsi"/>
          <w:bCs/>
          <w:lang w:eastAsia="fr-FR"/>
        </w:rPr>
        <w:t xml:space="preserve">du </w:t>
      </w:r>
      <w:r w:rsidR="0088766C" w:rsidRPr="0088766C">
        <w:rPr>
          <w:rFonts w:eastAsia="Times New Roman" w:cstheme="minorHAnsi"/>
          <w:bCs/>
          <w:lang w:eastAsia="fr-FR"/>
        </w:rPr>
        <w:t>collège des représentants des collectivités territoriales et établissements publics</w:t>
      </w:r>
    </w:p>
    <w:p w:rsidR="008453E4" w:rsidRPr="008D2121" w:rsidRDefault="008453E4" w:rsidP="008D2121">
      <w:pPr>
        <w:tabs>
          <w:tab w:val="left" w:pos="990"/>
        </w:tabs>
        <w:spacing w:after="0" w:line="240" w:lineRule="auto"/>
        <w:jc w:val="both"/>
        <w:rPr>
          <w:rFonts w:eastAsia="Times New Roman" w:cstheme="minorHAnsi"/>
          <w:bCs/>
          <w:lang w:eastAsia="fr-FR"/>
        </w:rPr>
      </w:pPr>
    </w:p>
    <w:p w:rsidR="00B14CB2" w:rsidRDefault="00B14CB2" w:rsidP="008D2121">
      <w:pPr>
        <w:tabs>
          <w:tab w:val="left" w:pos="990"/>
        </w:tabs>
        <w:spacing w:after="0" w:line="240" w:lineRule="auto"/>
        <w:jc w:val="both"/>
        <w:rPr>
          <w:rFonts w:eastAsia="Times New Roman" w:cstheme="minorHAnsi"/>
          <w:bCs/>
          <w:lang w:eastAsia="fr-FR"/>
        </w:rPr>
      </w:pPr>
      <w:r>
        <w:rPr>
          <w:rFonts w:eastAsia="Times New Roman" w:cstheme="minorHAnsi"/>
          <w:bCs/>
          <w:lang w:eastAsia="fr-FR"/>
        </w:rPr>
        <w:t>Article 5 : D</w:t>
      </w:r>
      <w:r w:rsidR="002F113D">
        <w:rPr>
          <w:rFonts w:eastAsia="Times New Roman" w:cstheme="minorHAnsi"/>
          <w:bCs/>
          <w:lang w:eastAsia="fr-FR"/>
        </w:rPr>
        <w:t xml:space="preserve">e transmettre la </w:t>
      </w:r>
      <w:r>
        <w:rPr>
          <w:rFonts w:eastAsia="Times New Roman" w:cstheme="minorHAnsi"/>
          <w:bCs/>
          <w:lang w:eastAsia="fr-FR"/>
        </w:rPr>
        <w:t xml:space="preserve">présente délibération à </w:t>
      </w:r>
      <w:r w:rsidRPr="00B14CB2">
        <w:rPr>
          <w:rFonts w:eastAsia="Times New Roman" w:cstheme="minorHAnsi"/>
          <w:bCs/>
          <w:lang w:eastAsia="fr-FR"/>
        </w:rPr>
        <w:t>Madame la Présidente de Centre de gestion de la fonction publique territoriale de la Haute-Garonne</w:t>
      </w:r>
      <w:r>
        <w:rPr>
          <w:rFonts w:eastAsia="Times New Roman" w:cstheme="minorHAnsi"/>
          <w:bCs/>
          <w:lang w:eastAsia="fr-FR"/>
        </w:rPr>
        <w:t>.</w:t>
      </w:r>
    </w:p>
    <w:p w:rsidR="008D2121" w:rsidRPr="002F113D" w:rsidRDefault="008D2121" w:rsidP="008D2121">
      <w:pPr>
        <w:tabs>
          <w:tab w:val="left" w:pos="990"/>
        </w:tabs>
        <w:spacing w:after="0" w:line="240" w:lineRule="auto"/>
        <w:jc w:val="both"/>
        <w:rPr>
          <w:lang w:eastAsia="fr-FR"/>
        </w:rPr>
      </w:pPr>
    </w:p>
    <w:p w:rsidR="000C6719" w:rsidRPr="000C6719" w:rsidRDefault="000C6719" w:rsidP="000C6719">
      <w:pPr>
        <w:tabs>
          <w:tab w:val="left" w:pos="990"/>
        </w:tabs>
        <w:spacing w:after="0" w:line="240" w:lineRule="auto"/>
        <w:jc w:val="both"/>
        <w:rPr>
          <w:rFonts w:eastAsia="Times New Roman" w:cstheme="minorHAnsi"/>
          <w:bCs/>
          <w:lang w:eastAsia="fr-FR"/>
        </w:rPr>
      </w:pPr>
    </w:p>
    <w:p w:rsidR="000C6719" w:rsidRPr="005D34BA" w:rsidRDefault="000C6719" w:rsidP="000C6719">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Adoptée </w:t>
      </w:r>
      <w:r w:rsidRPr="005D34BA">
        <w:rPr>
          <w:rFonts w:eastAsia="Times New Roman" w:cstheme="minorHAnsi"/>
          <w:bCs/>
          <w:iCs/>
          <w:highlight w:val="yellow"/>
          <w:lang w:eastAsia="fr-FR"/>
        </w:rPr>
        <w:t>à l’unanimité des membres présents,</w:t>
      </w:r>
    </w:p>
    <w:p w:rsidR="000C6719" w:rsidRPr="005D34BA" w:rsidRDefault="000C6719" w:rsidP="000C6719">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iCs/>
          <w:highlight w:val="yellow"/>
          <w:lang w:eastAsia="fr-FR"/>
        </w:rPr>
        <w:t>Ou</w:t>
      </w:r>
    </w:p>
    <w:p w:rsidR="000C6719" w:rsidRPr="005D34BA" w:rsidRDefault="000C6719" w:rsidP="000C6719">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de voix) pour,</w:t>
      </w:r>
    </w:p>
    <w:p w:rsidR="000C6719" w:rsidRPr="005D34BA" w:rsidRDefault="000C6719" w:rsidP="000C6719">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de voix) contre,</w:t>
      </w:r>
    </w:p>
    <w:p w:rsidR="000C6719" w:rsidRPr="005D34BA" w:rsidRDefault="000C6719" w:rsidP="000C6719">
      <w:pPr>
        <w:tabs>
          <w:tab w:val="left" w:pos="990"/>
        </w:tabs>
        <w:spacing w:after="0" w:line="240" w:lineRule="auto"/>
        <w:jc w:val="both"/>
        <w:rPr>
          <w:rFonts w:eastAsia="Times New Roman" w:cstheme="minorHAnsi"/>
          <w:bCs/>
          <w:iCs/>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abstention(s).</w:t>
      </w:r>
    </w:p>
    <w:p w:rsidR="002F113D" w:rsidRPr="000C6719" w:rsidRDefault="002F113D" w:rsidP="000C6719">
      <w:pPr>
        <w:tabs>
          <w:tab w:val="left" w:pos="990"/>
        </w:tabs>
        <w:spacing w:after="0" w:line="240" w:lineRule="auto"/>
        <w:jc w:val="both"/>
        <w:rPr>
          <w:rFonts w:eastAsia="Times New Roman" w:cstheme="minorHAnsi"/>
          <w:bCs/>
          <w:lang w:eastAsia="fr-FR"/>
        </w:rPr>
      </w:pPr>
    </w:p>
    <w:p w:rsidR="000C6719" w:rsidRPr="000C6719" w:rsidRDefault="000C6719" w:rsidP="000C6719">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002F113D">
        <w:rPr>
          <w:rFonts w:eastAsia="Times New Roman" w:cstheme="minorHAnsi"/>
          <w:bCs/>
          <w:lang w:eastAsia="fr-FR"/>
        </w:rPr>
        <w:tab/>
      </w:r>
      <w:r w:rsidRPr="000C6719">
        <w:rPr>
          <w:rFonts w:eastAsia="Times New Roman" w:cstheme="minorHAnsi"/>
          <w:bCs/>
          <w:lang w:eastAsia="fr-FR"/>
        </w:rPr>
        <w:t xml:space="preserve">Fait à </w:t>
      </w:r>
      <w:r w:rsidRPr="002F113D">
        <w:rPr>
          <w:rFonts w:eastAsia="Times New Roman" w:cstheme="minorHAnsi"/>
          <w:bCs/>
          <w:highlight w:val="yellow"/>
          <w:lang w:eastAsia="fr-FR"/>
        </w:rPr>
        <w:t>………………,</w:t>
      </w:r>
      <w:r w:rsidRPr="000C6719">
        <w:rPr>
          <w:rFonts w:eastAsia="Times New Roman" w:cstheme="minorHAnsi"/>
          <w:bCs/>
          <w:lang w:eastAsia="fr-FR"/>
        </w:rPr>
        <w:t xml:space="preserve"> le </w:t>
      </w:r>
      <w:r w:rsidRPr="002F113D">
        <w:rPr>
          <w:rFonts w:eastAsia="Times New Roman" w:cstheme="minorHAnsi"/>
          <w:bCs/>
          <w:highlight w:val="yellow"/>
          <w:lang w:eastAsia="fr-FR"/>
        </w:rPr>
        <w:t>………………</w:t>
      </w:r>
    </w:p>
    <w:p w:rsidR="002F113D" w:rsidRDefault="002F113D" w:rsidP="000C6719">
      <w:pPr>
        <w:tabs>
          <w:tab w:val="left" w:pos="990"/>
        </w:tabs>
        <w:spacing w:after="0" w:line="240" w:lineRule="auto"/>
        <w:jc w:val="both"/>
        <w:rPr>
          <w:rFonts w:eastAsia="Times New Roman" w:cstheme="minorHAnsi"/>
          <w:bCs/>
          <w:lang w:eastAsia="fr-FR"/>
        </w:rPr>
      </w:pP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sidR="000C6719" w:rsidRPr="000C6719">
        <w:rPr>
          <w:rFonts w:eastAsia="Times New Roman" w:cstheme="minorHAnsi"/>
          <w:bCs/>
          <w:lang w:eastAsia="fr-FR"/>
        </w:rPr>
        <w:t xml:space="preserve">Autorité territoriale </w:t>
      </w:r>
    </w:p>
    <w:p w:rsidR="000C6719" w:rsidRPr="000C6719" w:rsidRDefault="002F113D" w:rsidP="000C6719">
      <w:pPr>
        <w:tabs>
          <w:tab w:val="left" w:pos="990"/>
        </w:tabs>
        <w:spacing w:after="0" w:line="240" w:lineRule="auto"/>
        <w:jc w:val="both"/>
        <w:rPr>
          <w:rFonts w:eastAsia="Times New Roman" w:cstheme="minorHAnsi"/>
          <w:bCs/>
          <w:lang w:eastAsia="fr-FR"/>
        </w:rPr>
      </w:pP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sidR="000C6719" w:rsidRPr="000C6719">
        <w:rPr>
          <w:rFonts w:eastAsia="Times New Roman" w:cstheme="minorHAnsi"/>
          <w:bCs/>
          <w:lang w:eastAsia="fr-FR"/>
        </w:rPr>
        <w:t>(</w:t>
      </w:r>
      <w:proofErr w:type="gramStart"/>
      <w:r w:rsidR="000C6719" w:rsidRPr="002F113D">
        <w:rPr>
          <w:rFonts w:eastAsia="Times New Roman" w:cstheme="minorHAnsi"/>
          <w:bCs/>
          <w:highlight w:val="yellow"/>
          <w:lang w:eastAsia="fr-FR"/>
        </w:rPr>
        <w:t>nom</w:t>
      </w:r>
      <w:proofErr w:type="gramEnd"/>
      <w:r w:rsidR="000C6719" w:rsidRPr="002F113D">
        <w:rPr>
          <w:rFonts w:eastAsia="Times New Roman" w:cstheme="minorHAnsi"/>
          <w:bCs/>
          <w:highlight w:val="yellow"/>
          <w:lang w:eastAsia="fr-FR"/>
        </w:rPr>
        <w:t>, prénom et qualité lisibles</w:t>
      </w:r>
      <w:r>
        <w:rPr>
          <w:rFonts w:eastAsia="Times New Roman" w:cstheme="minorHAnsi"/>
          <w:bCs/>
          <w:lang w:eastAsia="fr-FR"/>
        </w:rPr>
        <w:t>)</w:t>
      </w:r>
    </w:p>
    <w:p w:rsidR="000C6719" w:rsidRPr="000C6719" w:rsidRDefault="000C6719" w:rsidP="000C6719">
      <w:pPr>
        <w:tabs>
          <w:tab w:val="left" w:pos="990"/>
        </w:tabs>
        <w:spacing w:after="0" w:line="240" w:lineRule="auto"/>
        <w:jc w:val="both"/>
        <w:rPr>
          <w:rFonts w:eastAsia="Times New Roman" w:cstheme="minorHAnsi"/>
          <w:bCs/>
          <w:lang w:eastAsia="fr-FR"/>
        </w:rPr>
      </w:pPr>
    </w:p>
    <w:p w:rsidR="000C6719" w:rsidRDefault="000C6719" w:rsidP="000C6719">
      <w:pPr>
        <w:tabs>
          <w:tab w:val="left" w:pos="990"/>
        </w:tabs>
        <w:spacing w:after="0" w:line="240" w:lineRule="auto"/>
        <w:jc w:val="both"/>
        <w:rPr>
          <w:rFonts w:eastAsia="Times New Roman" w:cstheme="minorHAnsi"/>
          <w:bCs/>
          <w:lang w:eastAsia="fr-FR"/>
        </w:rPr>
      </w:pPr>
    </w:p>
    <w:p w:rsidR="002F113D" w:rsidRPr="000C6719" w:rsidRDefault="002F113D" w:rsidP="000C6719">
      <w:pPr>
        <w:tabs>
          <w:tab w:val="left" w:pos="990"/>
        </w:tabs>
        <w:spacing w:after="0" w:line="240" w:lineRule="auto"/>
        <w:jc w:val="both"/>
        <w:rPr>
          <w:rFonts w:eastAsia="Times New Roman" w:cstheme="minorHAnsi"/>
          <w:bCs/>
          <w:lang w:eastAsia="fr-FR"/>
        </w:rPr>
      </w:pPr>
    </w:p>
    <w:p w:rsidR="000C6719" w:rsidRPr="000C6719" w:rsidRDefault="000C6719" w:rsidP="000C6719">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 xml:space="preserve">- Transmis au représentant de l’Etat le : </w:t>
      </w:r>
      <w:r w:rsidRPr="002F113D">
        <w:rPr>
          <w:rFonts w:eastAsia="Times New Roman" w:cstheme="minorHAnsi"/>
          <w:bCs/>
          <w:highlight w:val="yellow"/>
          <w:lang w:eastAsia="fr-FR"/>
        </w:rPr>
        <w:t>…………………………..</w:t>
      </w:r>
    </w:p>
    <w:p w:rsidR="000C6719" w:rsidRPr="000C6719" w:rsidRDefault="000C6719" w:rsidP="000C6719">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 xml:space="preserve">- Publié le : </w:t>
      </w:r>
      <w:r w:rsidRPr="002F113D">
        <w:rPr>
          <w:rFonts w:eastAsia="Times New Roman" w:cstheme="minorHAnsi"/>
          <w:bCs/>
          <w:highlight w:val="yellow"/>
          <w:lang w:eastAsia="fr-FR"/>
        </w:rPr>
        <w:t>…………………………………………………………………</w:t>
      </w:r>
    </w:p>
    <w:p w:rsidR="000C6719" w:rsidRDefault="000C6719" w:rsidP="000C6719">
      <w:pPr>
        <w:tabs>
          <w:tab w:val="left" w:pos="990"/>
        </w:tabs>
        <w:spacing w:after="0" w:line="240" w:lineRule="auto"/>
        <w:jc w:val="both"/>
        <w:rPr>
          <w:rFonts w:eastAsia="Times New Roman" w:cstheme="minorHAnsi"/>
          <w:b/>
          <w:bCs/>
          <w:lang w:eastAsia="fr-FR"/>
        </w:rPr>
      </w:pPr>
    </w:p>
    <w:p w:rsidR="002F113D" w:rsidRDefault="002F113D" w:rsidP="000C6719">
      <w:pPr>
        <w:tabs>
          <w:tab w:val="left" w:pos="990"/>
        </w:tabs>
        <w:spacing w:after="0" w:line="240" w:lineRule="auto"/>
        <w:jc w:val="both"/>
        <w:rPr>
          <w:rFonts w:eastAsia="Times New Roman" w:cstheme="minorHAnsi"/>
          <w:b/>
          <w:bCs/>
          <w:lang w:eastAsia="fr-FR"/>
        </w:rPr>
      </w:pPr>
    </w:p>
    <w:p w:rsidR="00B14CB2" w:rsidRPr="000C6719" w:rsidRDefault="00B14CB2" w:rsidP="000C6719">
      <w:pPr>
        <w:tabs>
          <w:tab w:val="left" w:pos="990"/>
        </w:tabs>
        <w:spacing w:after="0" w:line="240" w:lineRule="auto"/>
        <w:jc w:val="both"/>
        <w:rPr>
          <w:rFonts w:eastAsia="Times New Roman" w:cstheme="minorHAnsi"/>
          <w:b/>
          <w:bCs/>
          <w:lang w:eastAsia="fr-FR"/>
        </w:rPr>
      </w:pPr>
    </w:p>
    <w:p w:rsidR="008D2121" w:rsidRDefault="000C6719" w:rsidP="00B63DC0">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sidRPr="000C6719">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Pr="000C6719">
        <w:rPr>
          <w:rFonts w:eastAsia="Times New Roman" w:cstheme="minorHAnsi"/>
          <w:bCs/>
          <w:lang w:eastAsia="fr-FR"/>
        </w:rPr>
        <w:t>Télérecours</w:t>
      </w:r>
      <w:proofErr w:type="spellEnd"/>
      <w:r w:rsidRPr="000C6719">
        <w:rPr>
          <w:rFonts w:eastAsia="Times New Roman" w:cstheme="minorHAnsi"/>
          <w:bCs/>
          <w:lang w:eastAsia="fr-FR"/>
        </w:rPr>
        <w:t xml:space="preserve">, accessible par le lien suivant : </w:t>
      </w:r>
      <w:hyperlink r:id="rId7" w:history="1">
        <w:r w:rsidRPr="000C6719">
          <w:rPr>
            <w:rStyle w:val="Lienhypertexte"/>
            <w:rFonts w:eastAsia="Times New Roman" w:cstheme="minorHAnsi"/>
            <w:bCs/>
            <w:lang w:eastAsia="fr-FR"/>
          </w:rPr>
          <w:t>http://www.telerecours.fr</w:t>
        </w:r>
      </w:hyperlink>
      <w:r w:rsidRPr="000C6719">
        <w:rPr>
          <w:rFonts w:eastAsia="Times New Roman" w:cstheme="minorHAnsi"/>
          <w:bCs/>
          <w:lang w:eastAsia="fr-FR"/>
        </w:rPr>
        <w:t xml:space="preserve">. </w:t>
      </w:r>
    </w:p>
    <w:sectPr w:rsidR="008D2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965"/>
    <w:multiLevelType w:val="hybridMultilevel"/>
    <w:tmpl w:val="4182969E"/>
    <w:lvl w:ilvl="0" w:tplc="FBE66C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417306"/>
    <w:multiLevelType w:val="multilevel"/>
    <w:tmpl w:val="0DD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F14BB"/>
    <w:multiLevelType w:val="hybridMultilevel"/>
    <w:tmpl w:val="4E3CAA3E"/>
    <w:lvl w:ilvl="0" w:tplc="13E463BA">
      <w:start w:val="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1A"/>
    <w:rsid w:val="00051E0B"/>
    <w:rsid w:val="00061ED3"/>
    <w:rsid w:val="000821CA"/>
    <w:rsid w:val="000C6719"/>
    <w:rsid w:val="001871B9"/>
    <w:rsid w:val="0019367B"/>
    <w:rsid w:val="001D4707"/>
    <w:rsid w:val="001D7694"/>
    <w:rsid w:val="00204D91"/>
    <w:rsid w:val="00236105"/>
    <w:rsid w:val="00253F64"/>
    <w:rsid w:val="002E0C30"/>
    <w:rsid w:val="002E2BBD"/>
    <w:rsid w:val="002F113D"/>
    <w:rsid w:val="0033651D"/>
    <w:rsid w:val="003555FF"/>
    <w:rsid w:val="00381EDB"/>
    <w:rsid w:val="003D5990"/>
    <w:rsid w:val="00406CD1"/>
    <w:rsid w:val="004253A9"/>
    <w:rsid w:val="0042673E"/>
    <w:rsid w:val="004D161A"/>
    <w:rsid w:val="00526A25"/>
    <w:rsid w:val="00533535"/>
    <w:rsid w:val="00535953"/>
    <w:rsid w:val="00575EC1"/>
    <w:rsid w:val="005A6D9C"/>
    <w:rsid w:val="005A79A7"/>
    <w:rsid w:val="005D34BA"/>
    <w:rsid w:val="005F5FCE"/>
    <w:rsid w:val="00605EB3"/>
    <w:rsid w:val="006604A4"/>
    <w:rsid w:val="00675A12"/>
    <w:rsid w:val="006A0D20"/>
    <w:rsid w:val="006A1655"/>
    <w:rsid w:val="00713F34"/>
    <w:rsid w:val="007167E6"/>
    <w:rsid w:val="00773E57"/>
    <w:rsid w:val="00781164"/>
    <w:rsid w:val="00797A93"/>
    <w:rsid w:val="007A2E80"/>
    <w:rsid w:val="007C1A2F"/>
    <w:rsid w:val="00811B76"/>
    <w:rsid w:val="00814A3E"/>
    <w:rsid w:val="00830B67"/>
    <w:rsid w:val="008453E4"/>
    <w:rsid w:val="008466A1"/>
    <w:rsid w:val="00856F31"/>
    <w:rsid w:val="0088766C"/>
    <w:rsid w:val="008A4271"/>
    <w:rsid w:val="008C45A7"/>
    <w:rsid w:val="008D2121"/>
    <w:rsid w:val="008D611C"/>
    <w:rsid w:val="008E4215"/>
    <w:rsid w:val="00922C4F"/>
    <w:rsid w:val="00926D27"/>
    <w:rsid w:val="0094226A"/>
    <w:rsid w:val="00950717"/>
    <w:rsid w:val="00982B92"/>
    <w:rsid w:val="009C521F"/>
    <w:rsid w:val="009D573B"/>
    <w:rsid w:val="009E3879"/>
    <w:rsid w:val="00A02424"/>
    <w:rsid w:val="00A408B7"/>
    <w:rsid w:val="00AC2685"/>
    <w:rsid w:val="00AF6344"/>
    <w:rsid w:val="00B14CB2"/>
    <w:rsid w:val="00B25AA5"/>
    <w:rsid w:val="00B435E5"/>
    <w:rsid w:val="00B63DC0"/>
    <w:rsid w:val="00B86F9A"/>
    <w:rsid w:val="00B90575"/>
    <w:rsid w:val="00B91D39"/>
    <w:rsid w:val="00B97D97"/>
    <w:rsid w:val="00BC166F"/>
    <w:rsid w:val="00C427D3"/>
    <w:rsid w:val="00C60557"/>
    <w:rsid w:val="00C632A1"/>
    <w:rsid w:val="00D54384"/>
    <w:rsid w:val="00D66AB3"/>
    <w:rsid w:val="00D722F4"/>
    <w:rsid w:val="00D732BD"/>
    <w:rsid w:val="00D92C45"/>
    <w:rsid w:val="00D979B9"/>
    <w:rsid w:val="00DA100F"/>
    <w:rsid w:val="00DC3391"/>
    <w:rsid w:val="00DC754C"/>
    <w:rsid w:val="00DE4E6D"/>
    <w:rsid w:val="00DF394A"/>
    <w:rsid w:val="00E02814"/>
    <w:rsid w:val="00E17909"/>
    <w:rsid w:val="00E22C2D"/>
    <w:rsid w:val="00E324C1"/>
    <w:rsid w:val="00E874EC"/>
    <w:rsid w:val="00EF7203"/>
    <w:rsid w:val="00FB5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7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161A"/>
    <w:rPr>
      <w:color w:val="0000FF" w:themeColor="hyperlink"/>
      <w:u w:val="single"/>
    </w:rPr>
  </w:style>
  <w:style w:type="paragraph" w:styleId="Textedebulles">
    <w:name w:val="Balloon Text"/>
    <w:basedOn w:val="Normal"/>
    <w:link w:val="TextedebullesCar"/>
    <w:uiPriority w:val="99"/>
    <w:semiHidden/>
    <w:unhideWhenUsed/>
    <w:rsid w:val="00526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A25"/>
    <w:rPr>
      <w:rFonts w:ascii="Tahoma" w:hAnsi="Tahoma" w:cs="Tahoma"/>
      <w:sz w:val="16"/>
      <w:szCs w:val="16"/>
    </w:rPr>
  </w:style>
  <w:style w:type="paragraph" w:styleId="Paragraphedeliste">
    <w:name w:val="List Paragraph"/>
    <w:basedOn w:val="Normal"/>
    <w:uiPriority w:val="34"/>
    <w:qFormat/>
    <w:rsid w:val="007A2E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7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161A"/>
    <w:rPr>
      <w:color w:val="0000FF" w:themeColor="hyperlink"/>
      <w:u w:val="single"/>
    </w:rPr>
  </w:style>
  <w:style w:type="paragraph" w:styleId="Textedebulles">
    <w:name w:val="Balloon Text"/>
    <w:basedOn w:val="Normal"/>
    <w:link w:val="TextedebullesCar"/>
    <w:uiPriority w:val="99"/>
    <w:semiHidden/>
    <w:unhideWhenUsed/>
    <w:rsid w:val="00526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6A25"/>
    <w:rPr>
      <w:rFonts w:ascii="Tahoma" w:hAnsi="Tahoma" w:cs="Tahoma"/>
      <w:sz w:val="16"/>
      <w:szCs w:val="16"/>
    </w:rPr>
  </w:style>
  <w:style w:type="paragraph" w:styleId="Paragraphedeliste">
    <w:name w:val="List Paragraph"/>
    <w:basedOn w:val="Normal"/>
    <w:uiPriority w:val="34"/>
    <w:qFormat/>
    <w:rsid w:val="007A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576705">
      <w:bodyDiv w:val="1"/>
      <w:marLeft w:val="0"/>
      <w:marRight w:val="0"/>
      <w:marTop w:val="0"/>
      <w:marBottom w:val="0"/>
      <w:divBdr>
        <w:top w:val="none" w:sz="0" w:space="0" w:color="auto"/>
        <w:left w:val="none" w:sz="0" w:space="0" w:color="auto"/>
        <w:bottom w:val="none" w:sz="0" w:space="0" w:color="auto"/>
        <w:right w:val="none" w:sz="0" w:space="0" w:color="auto"/>
      </w:divBdr>
    </w:div>
    <w:div w:id="1796753517">
      <w:bodyDiv w:val="1"/>
      <w:marLeft w:val="0"/>
      <w:marRight w:val="0"/>
      <w:marTop w:val="0"/>
      <w:marBottom w:val="0"/>
      <w:divBdr>
        <w:top w:val="none" w:sz="0" w:space="0" w:color="auto"/>
        <w:left w:val="none" w:sz="0" w:space="0" w:color="auto"/>
        <w:bottom w:val="none" w:sz="0" w:space="0" w:color="auto"/>
        <w:right w:val="none" w:sz="0" w:space="0" w:color="auto"/>
      </w:divBdr>
    </w:div>
    <w:div w:id="2133475765">
      <w:bodyDiv w:val="1"/>
      <w:marLeft w:val="0"/>
      <w:marRight w:val="0"/>
      <w:marTop w:val="0"/>
      <w:marBottom w:val="0"/>
      <w:divBdr>
        <w:top w:val="none" w:sz="0" w:space="0" w:color="auto"/>
        <w:left w:val="none" w:sz="0" w:space="0" w:color="auto"/>
        <w:bottom w:val="none" w:sz="0" w:space="0" w:color="auto"/>
        <w:right w:val="none" w:sz="0" w:space="0" w:color="auto"/>
      </w:divBdr>
      <w:divsChild>
        <w:div w:id="771366238">
          <w:marLeft w:val="0"/>
          <w:marRight w:val="0"/>
          <w:marTop w:val="0"/>
          <w:marBottom w:val="0"/>
          <w:divBdr>
            <w:top w:val="none" w:sz="0" w:space="0" w:color="auto"/>
            <w:left w:val="none" w:sz="0" w:space="0" w:color="auto"/>
            <w:bottom w:val="none" w:sz="0" w:space="0" w:color="auto"/>
            <w:right w:val="none" w:sz="0" w:space="0" w:color="auto"/>
          </w:divBdr>
        </w:div>
        <w:div w:id="92183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lerec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BFB73-E953-42FD-961E-5B95F1B0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5250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RECIO Manuel</dc:creator>
  <cp:lastModifiedBy>RECIO Manuel</cp:lastModifiedBy>
  <cp:revision>2</cp:revision>
  <cp:lastPrinted>2022-03-28T09:27:00Z</cp:lastPrinted>
  <dcterms:created xsi:type="dcterms:W3CDTF">2022-03-28T09:36:00Z</dcterms:created>
  <dcterms:modified xsi:type="dcterms:W3CDTF">2022-03-28T09:36:00Z</dcterms:modified>
</cp:coreProperties>
</file>